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35AB2" w14:textId="2448D54B" w:rsidR="0061259D" w:rsidRPr="0061259D" w:rsidRDefault="0061259D" w:rsidP="0061259D">
      <w:pPr>
        <w:pStyle w:val="Title"/>
        <w:jc w:val="center"/>
        <w:rPr>
          <w:rFonts w:ascii="Arial" w:hAnsi="Arial"/>
          <w:sz w:val="72"/>
          <w:szCs w:val="72"/>
        </w:rPr>
      </w:pPr>
      <w:r>
        <w:rPr>
          <w:rFonts w:ascii="Arial" w:hAnsi="Arial"/>
          <w:noProof/>
          <w:sz w:val="72"/>
          <w:szCs w:val="72"/>
        </w:rPr>
        <w:drawing>
          <wp:inline distT="0" distB="0" distL="0" distR="0" wp14:anchorId="1E52D13E" wp14:editId="3A13CA68">
            <wp:extent cx="4953000" cy="2476500"/>
            <wp:effectExtent l="0" t="0" r="0" b="0"/>
            <wp:docPr id="1418305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05669" name="Picture 1418305669"/>
                    <pic:cNvPicPr/>
                  </pic:nvPicPr>
                  <pic:blipFill>
                    <a:blip r:embed="rId8"/>
                    <a:stretch>
                      <a:fillRect/>
                    </a:stretch>
                  </pic:blipFill>
                  <pic:spPr>
                    <a:xfrm>
                      <a:off x="0" y="0"/>
                      <a:ext cx="4956282" cy="2478141"/>
                    </a:xfrm>
                    <a:prstGeom prst="rect">
                      <a:avLst/>
                    </a:prstGeom>
                  </pic:spPr>
                </pic:pic>
              </a:graphicData>
            </a:graphic>
          </wp:inline>
        </w:drawing>
      </w:r>
      <w:r>
        <w:rPr>
          <w:rFonts w:ascii="Arial" w:hAnsi="Arial"/>
          <w:sz w:val="72"/>
          <w:szCs w:val="72"/>
        </w:rPr>
        <w:br/>
      </w:r>
      <w:r w:rsidR="00000000" w:rsidRPr="0061259D">
        <w:rPr>
          <w:rFonts w:ascii="Arial" w:hAnsi="Arial"/>
          <w:sz w:val="72"/>
          <w:szCs w:val="72"/>
        </w:rPr>
        <w:t>Where Does Your SG’s Authority Come From?</w:t>
      </w:r>
    </w:p>
    <w:p w14:paraId="2DA017E2" w14:textId="77777777" w:rsidR="0061259D" w:rsidRPr="0061259D" w:rsidRDefault="0061259D" w:rsidP="0061259D">
      <w:pPr>
        <w:pStyle w:val="Title"/>
        <w:rPr>
          <w:rFonts w:ascii="Arial" w:hAnsi="Arial"/>
          <w:sz w:val="32"/>
          <w:szCs w:val="32"/>
        </w:rPr>
      </w:pPr>
    </w:p>
    <w:p w14:paraId="5632D452" w14:textId="7A9B29D0" w:rsidR="00C23F4B" w:rsidRPr="0061259D" w:rsidRDefault="00000000" w:rsidP="0061259D">
      <w:pPr>
        <w:pStyle w:val="Title"/>
        <w:jc w:val="center"/>
        <w:rPr>
          <w:i/>
          <w:iCs/>
          <w:sz w:val="40"/>
          <w:szCs w:val="40"/>
        </w:rPr>
      </w:pPr>
      <w:r w:rsidRPr="0061259D">
        <w:rPr>
          <w:i/>
          <w:iCs/>
          <w:sz w:val="40"/>
          <w:szCs w:val="40"/>
        </w:rPr>
        <w:t>Student Government authority isn’t the same at every college or university.</w:t>
      </w:r>
    </w:p>
    <w:p w14:paraId="770836E9" w14:textId="6A3D6C8F" w:rsidR="00C23F4B" w:rsidRPr="0061259D" w:rsidRDefault="0061259D" w:rsidP="0061259D">
      <w:pPr>
        <w:spacing w:line="360" w:lineRule="auto"/>
        <w:rPr>
          <w:sz w:val="24"/>
          <w:szCs w:val="24"/>
        </w:rPr>
      </w:pPr>
      <w:r>
        <w:rPr>
          <w:sz w:val="24"/>
          <w:szCs w:val="24"/>
        </w:rPr>
        <w:br/>
      </w:r>
      <w:r w:rsidR="00000000" w:rsidRPr="0061259D">
        <w:rPr>
          <w:sz w:val="24"/>
          <w:szCs w:val="24"/>
        </w:rPr>
        <w:t>There is no national standard that tells every Student Government what it can, and cannot, do. ASGA advises Student Governments on best practices based on our decades of research. But ASGA has no authority to enforce mandates on individual SGs nationwide.</w:t>
      </w:r>
    </w:p>
    <w:p w14:paraId="112F82C8" w14:textId="1DA5D8EE" w:rsidR="00C23F4B" w:rsidRPr="0061259D" w:rsidRDefault="00000000" w:rsidP="0061259D">
      <w:pPr>
        <w:spacing w:before="240" w:line="360" w:lineRule="auto"/>
        <w:rPr>
          <w:sz w:val="24"/>
          <w:szCs w:val="24"/>
        </w:rPr>
      </w:pPr>
      <w:r w:rsidRPr="0061259D">
        <w:rPr>
          <w:sz w:val="24"/>
          <w:szCs w:val="24"/>
        </w:rPr>
        <w:t>One SG may control millions of dollars in student fees. Another may have little control over its budget. One may appoint students to important university committees. Another may simply recommend students for those positions. One may have a voting student trustee or regent. Another may have a student on the board with no vote, or a vote only on certain issues.</w:t>
      </w:r>
      <w:r w:rsidR="0061259D" w:rsidRPr="0061259D">
        <w:rPr>
          <w:sz w:val="24"/>
          <w:szCs w:val="24"/>
        </w:rPr>
        <w:br/>
      </w:r>
    </w:p>
    <w:tbl>
      <w:tblPr>
        <w:tblW w:w="0" w:type="auto"/>
        <w:tblLook w:val="04A0" w:firstRow="1" w:lastRow="0" w:firstColumn="1" w:lastColumn="0" w:noHBand="0" w:noVBand="1"/>
      </w:tblPr>
      <w:tblGrid>
        <w:gridCol w:w="10080"/>
      </w:tblGrid>
      <w:tr w:rsidR="00C23F4B" w:rsidRPr="0061259D" w14:paraId="1746E333" w14:textId="77777777">
        <w:tc>
          <w:tcPr>
            <w:tcW w:w="10080" w:type="dxa"/>
            <w:shd w:val="clear" w:color="auto" w:fill="EEF2F7"/>
            <w:vAlign w:val="center"/>
          </w:tcPr>
          <w:p w14:paraId="66B8E921" w14:textId="77777777" w:rsidR="00C23F4B" w:rsidRPr="0061259D" w:rsidRDefault="00000000" w:rsidP="0061259D">
            <w:pPr>
              <w:spacing w:after="60" w:line="360" w:lineRule="auto"/>
              <w:rPr>
                <w:sz w:val="24"/>
                <w:szCs w:val="24"/>
              </w:rPr>
            </w:pPr>
            <w:r w:rsidRPr="0061259D">
              <w:rPr>
                <w:b/>
                <w:sz w:val="24"/>
                <w:szCs w:val="24"/>
              </w:rPr>
              <w:t>The authority your SG has depends on where that authority comes from.</w:t>
            </w:r>
          </w:p>
          <w:p w14:paraId="5ED472D9" w14:textId="77777777" w:rsidR="00C23F4B" w:rsidRPr="0061259D" w:rsidRDefault="00000000" w:rsidP="0061259D">
            <w:pPr>
              <w:spacing w:after="40" w:line="360" w:lineRule="auto"/>
              <w:rPr>
                <w:sz w:val="24"/>
                <w:szCs w:val="24"/>
              </w:rPr>
            </w:pPr>
            <w:r w:rsidRPr="0061259D">
              <w:rPr>
                <w:sz w:val="24"/>
                <w:szCs w:val="24"/>
              </w:rPr>
              <w:t>The same title, seat, budget, or responsibility can mean very different things at different institutions.</w:t>
            </w:r>
          </w:p>
        </w:tc>
      </w:tr>
    </w:tbl>
    <w:p w14:paraId="1586D261" w14:textId="77777777" w:rsidR="00C23F4B" w:rsidRPr="0061259D" w:rsidRDefault="00C23F4B" w:rsidP="0061259D">
      <w:pPr>
        <w:spacing w:after="40" w:line="360" w:lineRule="auto"/>
        <w:rPr>
          <w:sz w:val="24"/>
          <w:szCs w:val="24"/>
        </w:rPr>
      </w:pPr>
    </w:p>
    <w:p w14:paraId="70418536" w14:textId="77777777" w:rsidR="00C23F4B" w:rsidRPr="0061259D" w:rsidRDefault="00000000" w:rsidP="0061259D">
      <w:pPr>
        <w:pStyle w:val="Heading1"/>
        <w:spacing w:line="360" w:lineRule="auto"/>
        <w:rPr>
          <w:sz w:val="56"/>
          <w:szCs w:val="56"/>
        </w:rPr>
      </w:pPr>
      <w:r w:rsidRPr="0061259D">
        <w:rPr>
          <w:sz w:val="56"/>
          <w:szCs w:val="56"/>
        </w:rPr>
        <w:lastRenderedPageBreak/>
        <w:t>1. State Law</w:t>
      </w:r>
    </w:p>
    <w:p w14:paraId="1CA06EBE" w14:textId="77777777" w:rsidR="00C23F4B" w:rsidRPr="0061259D" w:rsidRDefault="00000000" w:rsidP="0061259D">
      <w:pPr>
        <w:spacing w:line="360" w:lineRule="auto"/>
        <w:rPr>
          <w:sz w:val="24"/>
          <w:szCs w:val="24"/>
        </w:rPr>
      </w:pPr>
      <w:r w:rsidRPr="0061259D">
        <w:rPr>
          <w:sz w:val="24"/>
          <w:szCs w:val="24"/>
        </w:rPr>
        <w:t>In some cases, Student Government authority or responsibilities are established by state law.</w:t>
      </w:r>
    </w:p>
    <w:p w14:paraId="51C527E5" w14:textId="77777777" w:rsidR="00C23F4B" w:rsidRPr="0061259D" w:rsidRDefault="00000000" w:rsidP="0061259D">
      <w:pPr>
        <w:spacing w:line="360" w:lineRule="auto"/>
        <w:rPr>
          <w:sz w:val="24"/>
          <w:szCs w:val="24"/>
        </w:rPr>
      </w:pPr>
      <w:r w:rsidRPr="0061259D">
        <w:rPr>
          <w:sz w:val="24"/>
          <w:szCs w:val="24"/>
        </w:rPr>
        <w:t>But state laws are not universal.</w:t>
      </w:r>
    </w:p>
    <w:p w14:paraId="139850DD" w14:textId="77777777" w:rsidR="00C23F4B" w:rsidRPr="0061259D" w:rsidRDefault="00000000" w:rsidP="0061259D">
      <w:pPr>
        <w:spacing w:line="360" w:lineRule="auto"/>
        <w:rPr>
          <w:i/>
          <w:iCs/>
          <w:sz w:val="24"/>
          <w:szCs w:val="24"/>
        </w:rPr>
      </w:pPr>
      <w:r w:rsidRPr="0061259D">
        <w:rPr>
          <w:i/>
          <w:iCs/>
          <w:sz w:val="24"/>
          <w:szCs w:val="24"/>
        </w:rPr>
        <w:t>A law may apply to:</w:t>
      </w:r>
    </w:p>
    <w:p w14:paraId="5562EB80" w14:textId="77777777" w:rsidR="00C23F4B" w:rsidRPr="0061259D" w:rsidRDefault="00000000" w:rsidP="0061259D">
      <w:pPr>
        <w:pStyle w:val="ListBullet"/>
        <w:spacing w:after="40" w:line="360" w:lineRule="auto"/>
        <w:rPr>
          <w:sz w:val="24"/>
          <w:szCs w:val="24"/>
        </w:rPr>
      </w:pPr>
      <w:r w:rsidRPr="0061259D">
        <w:rPr>
          <w:sz w:val="24"/>
          <w:szCs w:val="24"/>
        </w:rPr>
        <w:t>public institutions but not private institutions;</w:t>
      </w:r>
    </w:p>
    <w:p w14:paraId="4EF176B3" w14:textId="77777777" w:rsidR="00C23F4B" w:rsidRPr="0061259D" w:rsidRDefault="00000000" w:rsidP="0061259D">
      <w:pPr>
        <w:pStyle w:val="ListBullet"/>
        <w:spacing w:after="40" w:line="360" w:lineRule="auto"/>
        <w:rPr>
          <w:sz w:val="24"/>
          <w:szCs w:val="24"/>
        </w:rPr>
      </w:pPr>
      <w:r w:rsidRPr="0061259D">
        <w:rPr>
          <w:sz w:val="24"/>
          <w:szCs w:val="24"/>
        </w:rPr>
        <w:t>a particular type of public institution;</w:t>
      </w:r>
    </w:p>
    <w:p w14:paraId="20638BC5" w14:textId="77777777" w:rsidR="00C23F4B" w:rsidRPr="0061259D" w:rsidRDefault="00000000" w:rsidP="0061259D">
      <w:pPr>
        <w:pStyle w:val="ListBullet"/>
        <w:spacing w:after="40" w:line="360" w:lineRule="auto"/>
        <w:rPr>
          <w:sz w:val="24"/>
          <w:szCs w:val="24"/>
        </w:rPr>
      </w:pPr>
      <w:r w:rsidRPr="0061259D">
        <w:rPr>
          <w:sz w:val="24"/>
          <w:szCs w:val="24"/>
        </w:rPr>
        <w:t>institutions within a particular state;</w:t>
      </w:r>
    </w:p>
    <w:p w14:paraId="25F5B6C5" w14:textId="77777777" w:rsidR="00C23F4B" w:rsidRPr="0061259D" w:rsidRDefault="00000000" w:rsidP="0061259D">
      <w:pPr>
        <w:pStyle w:val="ListBullet"/>
        <w:spacing w:after="40" w:line="360" w:lineRule="auto"/>
        <w:rPr>
          <w:sz w:val="24"/>
          <w:szCs w:val="24"/>
        </w:rPr>
      </w:pPr>
      <w:r w:rsidRPr="0061259D">
        <w:rPr>
          <w:sz w:val="24"/>
          <w:szCs w:val="24"/>
        </w:rPr>
        <w:t>or a specific aspect of Student Government operations.</w:t>
      </w:r>
    </w:p>
    <w:p w14:paraId="5E7171DD" w14:textId="77777777" w:rsidR="00C23F4B" w:rsidRPr="0061259D" w:rsidRDefault="00000000" w:rsidP="0061259D">
      <w:pPr>
        <w:spacing w:before="240" w:line="360" w:lineRule="auto"/>
        <w:rPr>
          <w:sz w:val="24"/>
          <w:szCs w:val="24"/>
        </w:rPr>
      </w:pPr>
      <w:r w:rsidRPr="0061259D">
        <w:rPr>
          <w:sz w:val="24"/>
          <w:szCs w:val="24"/>
        </w:rPr>
        <w:t>A requirement that applies to Student Government at one type of institution in one state does not automatically apply to SGs somewhere else.</w:t>
      </w:r>
    </w:p>
    <w:p w14:paraId="412A245F" w14:textId="77777777" w:rsidR="00C23F4B" w:rsidRPr="0061259D" w:rsidRDefault="00000000" w:rsidP="0061259D">
      <w:pPr>
        <w:spacing w:before="240" w:line="360" w:lineRule="auto"/>
        <w:rPr>
          <w:sz w:val="24"/>
          <w:szCs w:val="24"/>
        </w:rPr>
      </w:pPr>
      <w:r w:rsidRPr="0061259D">
        <w:rPr>
          <w:b/>
          <w:sz w:val="24"/>
          <w:szCs w:val="24"/>
        </w:rPr>
        <w:t>Don’t assume. Find out.</w:t>
      </w:r>
    </w:p>
    <w:p w14:paraId="08C2185F" w14:textId="77777777" w:rsidR="00C23F4B" w:rsidRPr="0061259D" w:rsidRDefault="00000000" w:rsidP="0061259D">
      <w:pPr>
        <w:spacing w:before="240" w:line="360" w:lineRule="auto"/>
        <w:rPr>
          <w:sz w:val="24"/>
          <w:szCs w:val="24"/>
        </w:rPr>
      </w:pPr>
      <w:r w:rsidRPr="0061259D">
        <w:rPr>
          <w:sz w:val="24"/>
          <w:szCs w:val="24"/>
        </w:rPr>
        <w:t>If your SG believes it has authority because of state law, find the actual statute or regulation and determine exactly who it applies to and what it provides.</w:t>
      </w:r>
    </w:p>
    <w:p w14:paraId="192DAF68" w14:textId="77777777" w:rsidR="00C23F4B" w:rsidRPr="0061259D" w:rsidRDefault="00000000" w:rsidP="0061259D">
      <w:pPr>
        <w:spacing w:before="240" w:line="360" w:lineRule="auto"/>
        <w:rPr>
          <w:sz w:val="24"/>
          <w:szCs w:val="24"/>
        </w:rPr>
      </w:pPr>
      <w:r w:rsidRPr="0061259D">
        <w:rPr>
          <w:sz w:val="24"/>
          <w:szCs w:val="24"/>
        </w:rPr>
        <w:t>For the record, there are no national laws governing Student Government. The exception may be the Southworth Supreme Court case requiring club and organization funding to be viewpoint blind.</w:t>
      </w:r>
    </w:p>
    <w:p w14:paraId="08AEF9C8" w14:textId="77777777" w:rsidR="00C23F4B" w:rsidRPr="0061259D" w:rsidRDefault="00000000" w:rsidP="0061259D">
      <w:pPr>
        <w:pStyle w:val="Heading1"/>
        <w:spacing w:before="240" w:line="360" w:lineRule="auto"/>
        <w:rPr>
          <w:sz w:val="56"/>
          <w:szCs w:val="56"/>
        </w:rPr>
      </w:pPr>
      <w:r w:rsidRPr="0061259D">
        <w:rPr>
          <w:sz w:val="56"/>
          <w:szCs w:val="56"/>
        </w:rPr>
        <w:t>2. Institutional Policy</w:t>
      </w:r>
    </w:p>
    <w:p w14:paraId="3BB12EB2" w14:textId="77777777" w:rsidR="00C23F4B" w:rsidRPr="0061259D" w:rsidRDefault="00000000" w:rsidP="0061259D">
      <w:pPr>
        <w:spacing w:before="240" w:line="360" w:lineRule="auto"/>
        <w:rPr>
          <w:sz w:val="24"/>
          <w:szCs w:val="24"/>
        </w:rPr>
      </w:pPr>
      <w:r w:rsidRPr="0061259D">
        <w:rPr>
          <w:sz w:val="24"/>
          <w:szCs w:val="24"/>
        </w:rPr>
        <w:t>A university may give Student Government authority through its own policies, rules, or governing documents.</w:t>
      </w:r>
    </w:p>
    <w:p w14:paraId="17592F9E" w14:textId="77777777" w:rsidR="00C23F4B" w:rsidRPr="0061259D" w:rsidRDefault="00000000" w:rsidP="0061259D">
      <w:pPr>
        <w:spacing w:before="240" w:line="360" w:lineRule="auto"/>
        <w:rPr>
          <w:sz w:val="24"/>
          <w:szCs w:val="24"/>
        </w:rPr>
      </w:pPr>
      <w:r w:rsidRPr="0061259D">
        <w:rPr>
          <w:sz w:val="24"/>
          <w:szCs w:val="24"/>
        </w:rPr>
        <w:t>Your institution may establish SG responsibilities or rights involving:</w:t>
      </w:r>
    </w:p>
    <w:p w14:paraId="538488C7" w14:textId="77777777" w:rsidR="00C23F4B" w:rsidRPr="0061259D" w:rsidRDefault="00000000" w:rsidP="0061259D">
      <w:pPr>
        <w:pStyle w:val="ListBullet"/>
        <w:spacing w:before="240" w:after="40" w:line="360" w:lineRule="auto"/>
        <w:rPr>
          <w:sz w:val="24"/>
          <w:szCs w:val="24"/>
        </w:rPr>
      </w:pPr>
      <w:r w:rsidRPr="0061259D">
        <w:rPr>
          <w:sz w:val="24"/>
          <w:szCs w:val="24"/>
        </w:rPr>
        <w:t>student fees;</w:t>
      </w:r>
    </w:p>
    <w:p w14:paraId="1E8025F8" w14:textId="77777777" w:rsidR="00C23F4B" w:rsidRPr="0061259D" w:rsidRDefault="00000000" w:rsidP="0061259D">
      <w:pPr>
        <w:pStyle w:val="ListBullet"/>
        <w:spacing w:before="240" w:after="40" w:line="360" w:lineRule="auto"/>
        <w:rPr>
          <w:sz w:val="24"/>
          <w:szCs w:val="24"/>
        </w:rPr>
      </w:pPr>
      <w:r w:rsidRPr="0061259D">
        <w:rPr>
          <w:sz w:val="24"/>
          <w:szCs w:val="24"/>
        </w:rPr>
        <w:t>student organizations;</w:t>
      </w:r>
    </w:p>
    <w:p w14:paraId="353D4F3F" w14:textId="77777777" w:rsidR="00C23F4B" w:rsidRPr="0061259D" w:rsidRDefault="00000000" w:rsidP="0061259D">
      <w:pPr>
        <w:pStyle w:val="ListBullet"/>
        <w:spacing w:before="240" w:after="40" w:line="360" w:lineRule="auto"/>
        <w:rPr>
          <w:sz w:val="24"/>
          <w:szCs w:val="24"/>
        </w:rPr>
      </w:pPr>
      <w:r w:rsidRPr="0061259D">
        <w:rPr>
          <w:sz w:val="24"/>
          <w:szCs w:val="24"/>
        </w:rPr>
        <w:t>committees;</w:t>
      </w:r>
    </w:p>
    <w:p w14:paraId="0C15E78D" w14:textId="77777777" w:rsidR="00C23F4B" w:rsidRPr="0061259D" w:rsidRDefault="00000000" w:rsidP="0061259D">
      <w:pPr>
        <w:pStyle w:val="ListBullet"/>
        <w:spacing w:before="240" w:after="40" w:line="360" w:lineRule="auto"/>
        <w:rPr>
          <w:sz w:val="24"/>
          <w:szCs w:val="24"/>
        </w:rPr>
      </w:pPr>
      <w:r w:rsidRPr="0061259D">
        <w:rPr>
          <w:sz w:val="24"/>
          <w:szCs w:val="24"/>
        </w:rPr>
        <w:t>student representation;</w:t>
      </w:r>
    </w:p>
    <w:p w14:paraId="3F60C086" w14:textId="77777777" w:rsidR="00C23F4B" w:rsidRPr="0061259D" w:rsidRDefault="00000000" w:rsidP="0061259D">
      <w:pPr>
        <w:pStyle w:val="ListBullet"/>
        <w:spacing w:before="240" w:after="40" w:line="360" w:lineRule="auto"/>
        <w:rPr>
          <w:sz w:val="24"/>
          <w:szCs w:val="24"/>
        </w:rPr>
      </w:pPr>
      <w:r w:rsidRPr="0061259D">
        <w:rPr>
          <w:sz w:val="24"/>
          <w:szCs w:val="24"/>
        </w:rPr>
        <w:lastRenderedPageBreak/>
        <w:t>elections;</w:t>
      </w:r>
    </w:p>
    <w:p w14:paraId="7DC6A646" w14:textId="77777777" w:rsidR="00C23F4B" w:rsidRPr="0061259D" w:rsidRDefault="00000000" w:rsidP="0061259D">
      <w:pPr>
        <w:pStyle w:val="ListBullet"/>
        <w:spacing w:before="240" w:after="40" w:line="360" w:lineRule="auto"/>
        <w:rPr>
          <w:sz w:val="24"/>
          <w:szCs w:val="24"/>
        </w:rPr>
      </w:pPr>
      <w:r w:rsidRPr="0061259D">
        <w:rPr>
          <w:sz w:val="24"/>
          <w:szCs w:val="24"/>
        </w:rPr>
        <w:t>student programs;</w:t>
      </w:r>
    </w:p>
    <w:p w14:paraId="48E5C437" w14:textId="77777777" w:rsidR="00C23F4B" w:rsidRPr="0061259D" w:rsidRDefault="00000000" w:rsidP="0061259D">
      <w:pPr>
        <w:pStyle w:val="ListBullet"/>
        <w:spacing w:before="240" w:after="40" w:line="360" w:lineRule="auto"/>
        <w:rPr>
          <w:sz w:val="24"/>
          <w:szCs w:val="24"/>
        </w:rPr>
      </w:pPr>
      <w:r w:rsidRPr="0061259D">
        <w:rPr>
          <w:sz w:val="24"/>
          <w:szCs w:val="24"/>
        </w:rPr>
        <w:t>or other areas of campus governance.</w:t>
      </w:r>
    </w:p>
    <w:p w14:paraId="31A54454" w14:textId="77777777" w:rsidR="00C23F4B" w:rsidRPr="0061259D" w:rsidRDefault="00000000" w:rsidP="0061259D">
      <w:pPr>
        <w:spacing w:before="240" w:line="360" w:lineRule="auto"/>
        <w:rPr>
          <w:sz w:val="24"/>
          <w:szCs w:val="24"/>
        </w:rPr>
      </w:pPr>
      <w:r w:rsidRPr="0061259D">
        <w:rPr>
          <w:sz w:val="24"/>
          <w:szCs w:val="24"/>
        </w:rPr>
        <w:t>This is one reason two universities in the same state can have very different Student Governments.</w:t>
      </w:r>
    </w:p>
    <w:p w14:paraId="2C3B15E5" w14:textId="77777777" w:rsidR="00C23F4B" w:rsidRPr="0061259D" w:rsidRDefault="00000000" w:rsidP="0061259D">
      <w:pPr>
        <w:spacing w:before="240" w:line="360" w:lineRule="auto"/>
        <w:rPr>
          <w:sz w:val="24"/>
          <w:szCs w:val="24"/>
        </w:rPr>
      </w:pPr>
      <w:r w:rsidRPr="0061259D">
        <w:rPr>
          <w:sz w:val="24"/>
          <w:szCs w:val="24"/>
        </w:rPr>
        <w:t>State law may be the same. Institutional authority doesn’t have to be.</w:t>
      </w:r>
    </w:p>
    <w:p w14:paraId="71C3C1B0" w14:textId="77777777" w:rsidR="00C23F4B" w:rsidRPr="0061259D" w:rsidRDefault="00000000" w:rsidP="0061259D">
      <w:pPr>
        <w:pStyle w:val="Heading1"/>
        <w:spacing w:before="240" w:line="360" w:lineRule="auto"/>
        <w:rPr>
          <w:sz w:val="56"/>
          <w:szCs w:val="56"/>
        </w:rPr>
      </w:pPr>
      <w:r w:rsidRPr="0061259D">
        <w:rPr>
          <w:sz w:val="56"/>
          <w:szCs w:val="56"/>
        </w:rPr>
        <w:t>3. Delegated Authority</w:t>
      </w:r>
    </w:p>
    <w:p w14:paraId="7DEA726C" w14:textId="77777777" w:rsidR="00C23F4B" w:rsidRPr="0061259D" w:rsidRDefault="00000000" w:rsidP="0061259D">
      <w:pPr>
        <w:spacing w:before="240" w:line="360" w:lineRule="auto"/>
        <w:rPr>
          <w:sz w:val="24"/>
          <w:szCs w:val="24"/>
        </w:rPr>
      </w:pPr>
      <w:r w:rsidRPr="0061259D">
        <w:rPr>
          <w:sz w:val="24"/>
          <w:szCs w:val="24"/>
        </w:rPr>
        <w:t>Sometimes an institution delegates authority to Student Government.</w:t>
      </w:r>
    </w:p>
    <w:p w14:paraId="2634923F" w14:textId="01B63DF8" w:rsidR="00C23F4B" w:rsidRPr="0061259D" w:rsidRDefault="00000000" w:rsidP="0061259D">
      <w:pPr>
        <w:spacing w:before="240" w:line="360" w:lineRule="auto"/>
        <w:rPr>
          <w:sz w:val="24"/>
          <w:szCs w:val="24"/>
        </w:rPr>
      </w:pPr>
      <w:r w:rsidRPr="0061259D">
        <w:rPr>
          <w:sz w:val="24"/>
          <w:szCs w:val="24"/>
        </w:rPr>
        <w:t>The institution has responsibility for something but gives the SG responsibility for carrying it out.</w:t>
      </w:r>
    </w:p>
    <w:p w14:paraId="49DB3BD9" w14:textId="77777777" w:rsidR="00C23F4B" w:rsidRPr="0061259D" w:rsidRDefault="00000000" w:rsidP="0061259D">
      <w:pPr>
        <w:spacing w:before="240" w:line="360" w:lineRule="auto"/>
        <w:rPr>
          <w:sz w:val="24"/>
          <w:szCs w:val="24"/>
        </w:rPr>
      </w:pPr>
      <w:r w:rsidRPr="0061259D">
        <w:rPr>
          <w:sz w:val="24"/>
          <w:szCs w:val="24"/>
        </w:rPr>
        <w:t>For example, an SG may be given authority to:</w:t>
      </w:r>
    </w:p>
    <w:p w14:paraId="7A93E02D" w14:textId="77777777" w:rsidR="00C23F4B" w:rsidRPr="0061259D" w:rsidRDefault="00000000" w:rsidP="0061259D">
      <w:pPr>
        <w:pStyle w:val="ListBullet"/>
        <w:spacing w:before="240" w:after="40" w:line="360" w:lineRule="auto"/>
        <w:rPr>
          <w:sz w:val="24"/>
          <w:szCs w:val="24"/>
        </w:rPr>
      </w:pPr>
      <w:r w:rsidRPr="0061259D">
        <w:rPr>
          <w:sz w:val="24"/>
          <w:szCs w:val="24"/>
        </w:rPr>
        <w:t>allocate student activity fees;</w:t>
      </w:r>
    </w:p>
    <w:p w14:paraId="160C1137" w14:textId="77777777" w:rsidR="00C23F4B" w:rsidRPr="0061259D" w:rsidRDefault="00000000" w:rsidP="0061259D">
      <w:pPr>
        <w:pStyle w:val="ListBullet"/>
        <w:spacing w:before="240" w:after="40" w:line="360" w:lineRule="auto"/>
        <w:rPr>
          <w:sz w:val="24"/>
          <w:szCs w:val="24"/>
        </w:rPr>
      </w:pPr>
      <w:r w:rsidRPr="0061259D">
        <w:rPr>
          <w:sz w:val="24"/>
          <w:szCs w:val="24"/>
        </w:rPr>
        <w:t>distribute funding to student organizations;</w:t>
      </w:r>
    </w:p>
    <w:p w14:paraId="67FD2FFD" w14:textId="77777777" w:rsidR="00C23F4B" w:rsidRPr="0061259D" w:rsidRDefault="00000000" w:rsidP="0061259D">
      <w:pPr>
        <w:pStyle w:val="ListBullet"/>
        <w:spacing w:before="240" w:after="40" w:line="360" w:lineRule="auto"/>
        <w:rPr>
          <w:sz w:val="24"/>
          <w:szCs w:val="24"/>
        </w:rPr>
      </w:pPr>
      <w:r w:rsidRPr="0061259D">
        <w:rPr>
          <w:sz w:val="24"/>
          <w:szCs w:val="24"/>
        </w:rPr>
        <w:t>administer student grants;</w:t>
      </w:r>
    </w:p>
    <w:p w14:paraId="7726E1E9" w14:textId="77777777" w:rsidR="00C23F4B" w:rsidRPr="0061259D" w:rsidRDefault="00000000" w:rsidP="0061259D">
      <w:pPr>
        <w:pStyle w:val="ListBullet"/>
        <w:spacing w:before="240" w:after="40" w:line="360" w:lineRule="auto"/>
        <w:rPr>
          <w:sz w:val="24"/>
          <w:szCs w:val="24"/>
        </w:rPr>
      </w:pPr>
      <w:r w:rsidRPr="0061259D">
        <w:rPr>
          <w:sz w:val="24"/>
          <w:szCs w:val="24"/>
        </w:rPr>
        <w:t>oversee student-funded programs;</w:t>
      </w:r>
    </w:p>
    <w:p w14:paraId="29B5A227" w14:textId="77777777" w:rsidR="00C23F4B" w:rsidRPr="0061259D" w:rsidRDefault="00000000" w:rsidP="0061259D">
      <w:pPr>
        <w:pStyle w:val="ListBullet"/>
        <w:spacing w:before="240" w:after="40" w:line="360" w:lineRule="auto"/>
        <w:rPr>
          <w:sz w:val="24"/>
          <w:szCs w:val="24"/>
        </w:rPr>
      </w:pPr>
      <w:r w:rsidRPr="0061259D">
        <w:rPr>
          <w:sz w:val="24"/>
          <w:szCs w:val="24"/>
        </w:rPr>
        <w:t>oversee specific programs (intramurals, club sports);</w:t>
      </w:r>
    </w:p>
    <w:p w14:paraId="381A8B69" w14:textId="77777777" w:rsidR="00C23F4B" w:rsidRPr="0061259D" w:rsidRDefault="00000000" w:rsidP="0061259D">
      <w:pPr>
        <w:pStyle w:val="ListBullet"/>
        <w:spacing w:before="240" w:after="40" w:line="360" w:lineRule="auto"/>
        <w:rPr>
          <w:sz w:val="24"/>
          <w:szCs w:val="24"/>
        </w:rPr>
      </w:pPr>
      <w:r w:rsidRPr="0061259D">
        <w:rPr>
          <w:sz w:val="24"/>
          <w:szCs w:val="24"/>
        </w:rPr>
        <w:t>or make certain decisions on behalf of the student body.</w:t>
      </w:r>
    </w:p>
    <w:p w14:paraId="6D62FB6E" w14:textId="77777777" w:rsidR="00C23F4B" w:rsidRPr="0061259D" w:rsidRDefault="00000000" w:rsidP="0061259D">
      <w:pPr>
        <w:spacing w:before="240" w:line="360" w:lineRule="auto"/>
        <w:rPr>
          <w:sz w:val="24"/>
          <w:szCs w:val="24"/>
        </w:rPr>
      </w:pPr>
      <w:r w:rsidRPr="0061259D">
        <w:rPr>
          <w:sz w:val="24"/>
          <w:szCs w:val="24"/>
        </w:rPr>
        <w:t>Delegated authority can be powerful.</w:t>
      </w:r>
    </w:p>
    <w:p w14:paraId="0954A553" w14:textId="77777777" w:rsidR="00C23F4B" w:rsidRPr="0061259D" w:rsidRDefault="00000000" w:rsidP="0061259D">
      <w:pPr>
        <w:spacing w:before="240" w:line="360" w:lineRule="auto"/>
        <w:rPr>
          <w:sz w:val="24"/>
          <w:szCs w:val="24"/>
        </w:rPr>
      </w:pPr>
      <w:r w:rsidRPr="0061259D">
        <w:rPr>
          <w:sz w:val="24"/>
          <w:szCs w:val="24"/>
        </w:rPr>
        <w:t>But don’t just ask whether your SG “handles” something.</w:t>
      </w:r>
    </w:p>
    <w:p w14:paraId="0F570618" w14:textId="77777777" w:rsidR="00C23F4B" w:rsidRPr="0061259D" w:rsidRDefault="00000000" w:rsidP="0061259D">
      <w:pPr>
        <w:spacing w:before="240" w:line="360" w:lineRule="auto"/>
        <w:rPr>
          <w:sz w:val="24"/>
          <w:szCs w:val="24"/>
        </w:rPr>
      </w:pPr>
      <w:r w:rsidRPr="0061259D">
        <w:rPr>
          <w:b/>
          <w:sz w:val="24"/>
          <w:szCs w:val="24"/>
        </w:rPr>
        <w:t>Ask:</w:t>
      </w:r>
    </w:p>
    <w:p w14:paraId="18918F41" w14:textId="77777777" w:rsidR="00C23F4B" w:rsidRPr="0061259D" w:rsidRDefault="00000000" w:rsidP="0061259D">
      <w:pPr>
        <w:spacing w:before="240" w:after="60" w:line="360" w:lineRule="auto"/>
        <w:ind w:left="259"/>
        <w:rPr>
          <w:sz w:val="24"/>
          <w:szCs w:val="24"/>
        </w:rPr>
      </w:pPr>
      <w:r w:rsidRPr="0061259D">
        <w:rPr>
          <w:b/>
          <w:sz w:val="24"/>
          <w:szCs w:val="24"/>
        </w:rPr>
        <w:t>• Who has the final authority?</w:t>
      </w:r>
    </w:p>
    <w:p w14:paraId="23315D7F" w14:textId="77777777" w:rsidR="00C23F4B" w:rsidRPr="0061259D" w:rsidRDefault="00000000" w:rsidP="0061259D">
      <w:pPr>
        <w:spacing w:before="240" w:after="60" w:line="360" w:lineRule="auto"/>
        <w:ind w:left="259"/>
        <w:rPr>
          <w:sz w:val="24"/>
          <w:szCs w:val="24"/>
        </w:rPr>
      </w:pPr>
      <w:r w:rsidRPr="0061259D">
        <w:rPr>
          <w:b/>
          <w:sz w:val="24"/>
          <w:szCs w:val="24"/>
        </w:rPr>
        <w:t>• If the SG recommends how money should be spent but an administrator makes the final decision, that’s different from an SG whose allocation decisions are final.</w:t>
      </w:r>
    </w:p>
    <w:p w14:paraId="37DCA369" w14:textId="77777777" w:rsidR="00C23F4B" w:rsidRPr="0061259D" w:rsidRDefault="00000000" w:rsidP="0061259D">
      <w:pPr>
        <w:pStyle w:val="Heading1"/>
        <w:spacing w:before="240" w:line="360" w:lineRule="auto"/>
        <w:rPr>
          <w:sz w:val="56"/>
          <w:szCs w:val="56"/>
        </w:rPr>
      </w:pPr>
      <w:r w:rsidRPr="0061259D">
        <w:rPr>
          <w:sz w:val="56"/>
          <w:szCs w:val="56"/>
        </w:rPr>
        <w:lastRenderedPageBreak/>
        <w:t>4. Deferred Authority</w:t>
      </w:r>
    </w:p>
    <w:p w14:paraId="2675B78E" w14:textId="77777777" w:rsidR="00C23F4B" w:rsidRPr="0061259D" w:rsidRDefault="00000000" w:rsidP="0061259D">
      <w:pPr>
        <w:spacing w:before="240" w:line="360" w:lineRule="auto"/>
        <w:rPr>
          <w:sz w:val="24"/>
          <w:szCs w:val="24"/>
        </w:rPr>
      </w:pPr>
      <w:r w:rsidRPr="0061259D">
        <w:rPr>
          <w:sz w:val="24"/>
          <w:szCs w:val="24"/>
        </w:rPr>
        <w:t>There is another form of authority that can be even more significant.</w:t>
      </w:r>
    </w:p>
    <w:p w14:paraId="0D0F9636" w14:textId="77777777" w:rsidR="00C23F4B" w:rsidRPr="0061259D" w:rsidRDefault="00000000" w:rsidP="0061259D">
      <w:pPr>
        <w:spacing w:before="240" w:line="360" w:lineRule="auto"/>
        <w:rPr>
          <w:sz w:val="24"/>
          <w:szCs w:val="24"/>
        </w:rPr>
      </w:pPr>
      <w:r w:rsidRPr="0061259D">
        <w:rPr>
          <w:sz w:val="24"/>
          <w:szCs w:val="24"/>
        </w:rPr>
        <w:t>An institution may effectively defer a decision to students, allowing Student Government to make the decision rather than simply recommend an outcome.</w:t>
      </w:r>
    </w:p>
    <w:p w14:paraId="2A023E01" w14:textId="77777777" w:rsidR="00C23F4B" w:rsidRPr="0061259D" w:rsidRDefault="00000000" w:rsidP="0061259D">
      <w:pPr>
        <w:spacing w:before="240" w:line="360" w:lineRule="auto"/>
        <w:rPr>
          <w:sz w:val="24"/>
          <w:szCs w:val="24"/>
        </w:rPr>
      </w:pPr>
      <w:r w:rsidRPr="0061259D">
        <w:rPr>
          <w:sz w:val="24"/>
          <w:szCs w:val="24"/>
        </w:rPr>
        <w:t>For example, an institution might allow SG to determine:</w:t>
      </w:r>
    </w:p>
    <w:p w14:paraId="33118288" w14:textId="77777777" w:rsidR="00C23F4B" w:rsidRPr="0061259D" w:rsidRDefault="00000000" w:rsidP="0061259D">
      <w:pPr>
        <w:pStyle w:val="ListBullet"/>
        <w:spacing w:before="240" w:after="40" w:line="360" w:lineRule="auto"/>
        <w:rPr>
          <w:sz w:val="24"/>
          <w:szCs w:val="24"/>
        </w:rPr>
      </w:pPr>
      <w:r w:rsidRPr="0061259D">
        <w:rPr>
          <w:sz w:val="24"/>
          <w:szCs w:val="24"/>
        </w:rPr>
        <w:t>which student organizations receive funding;</w:t>
      </w:r>
    </w:p>
    <w:p w14:paraId="41C970E6" w14:textId="77777777" w:rsidR="00C23F4B" w:rsidRPr="0061259D" w:rsidRDefault="00000000" w:rsidP="0061259D">
      <w:pPr>
        <w:pStyle w:val="ListBullet"/>
        <w:spacing w:before="240" w:after="40" w:line="360" w:lineRule="auto"/>
        <w:rPr>
          <w:sz w:val="24"/>
          <w:szCs w:val="24"/>
        </w:rPr>
      </w:pPr>
      <w:r w:rsidRPr="0061259D">
        <w:rPr>
          <w:sz w:val="24"/>
          <w:szCs w:val="24"/>
        </w:rPr>
        <w:t>how student activity funds are prioritized;</w:t>
      </w:r>
    </w:p>
    <w:p w14:paraId="67FD0B0F" w14:textId="77777777" w:rsidR="00C23F4B" w:rsidRPr="0061259D" w:rsidRDefault="00000000" w:rsidP="0061259D">
      <w:pPr>
        <w:pStyle w:val="ListBullet"/>
        <w:spacing w:before="240" w:after="40" w:line="360" w:lineRule="auto"/>
        <w:rPr>
          <w:sz w:val="24"/>
          <w:szCs w:val="24"/>
        </w:rPr>
      </w:pPr>
      <w:r w:rsidRPr="0061259D">
        <w:rPr>
          <w:sz w:val="24"/>
          <w:szCs w:val="24"/>
        </w:rPr>
        <w:t>which organizations receive recognition;</w:t>
      </w:r>
    </w:p>
    <w:p w14:paraId="719E20AD" w14:textId="77777777" w:rsidR="00C23F4B" w:rsidRPr="0061259D" w:rsidRDefault="00000000" w:rsidP="0061259D">
      <w:pPr>
        <w:pStyle w:val="ListBullet"/>
        <w:spacing w:before="240" w:after="40" w:line="360" w:lineRule="auto"/>
        <w:rPr>
          <w:sz w:val="24"/>
          <w:szCs w:val="24"/>
        </w:rPr>
      </w:pPr>
      <w:r w:rsidRPr="0061259D">
        <w:rPr>
          <w:sz w:val="24"/>
          <w:szCs w:val="24"/>
        </w:rPr>
        <w:t>or other matters specifically entrusted to students.</w:t>
      </w:r>
    </w:p>
    <w:p w14:paraId="5A589212" w14:textId="77777777" w:rsidR="00C23F4B" w:rsidRPr="0061259D" w:rsidRDefault="00000000" w:rsidP="0061259D">
      <w:pPr>
        <w:spacing w:before="240" w:line="360" w:lineRule="auto"/>
        <w:rPr>
          <w:sz w:val="24"/>
          <w:szCs w:val="24"/>
        </w:rPr>
      </w:pPr>
      <w:r w:rsidRPr="0061259D">
        <w:rPr>
          <w:sz w:val="24"/>
          <w:szCs w:val="24"/>
        </w:rPr>
        <w:t>The key question is:</w:t>
      </w:r>
    </w:p>
    <w:p w14:paraId="12E894E2" w14:textId="77777777" w:rsidR="00C23F4B" w:rsidRPr="0061259D" w:rsidRDefault="00000000" w:rsidP="0061259D">
      <w:pPr>
        <w:spacing w:before="240" w:line="360" w:lineRule="auto"/>
        <w:rPr>
          <w:sz w:val="24"/>
          <w:szCs w:val="24"/>
        </w:rPr>
      </w:pPr>
      <w:r w:rsidRPr="0061259D">
        <w:rPr>
          <w:b/>
          <w:sz w:val="24"/>
          <w:szCs w:val="24"/>
        </w:rPr>
        <w:t>Does your SG recommend the decision—or make the decision?</w:t>
      </w:r>
    </w:p>
    <w:p w14:paraId="7FA45B7E" w14:textId="77777777" w:rsidR="00C23F4B" w:rsidRPr="0061259D" w:rsidRDefault="00000000" w:rsidP="0061259D">
      <w:pPr>
        <w:spacing w:before="240" w:line="360" w:lineRule="auto"/>
        <w:rPr>
          <w:sz w:val="24"/>
          <w:szCs w:val="24"/>
        </w:rPr>
      </w:pPr>
      <w:r w:rsidRPr="0061259D">
        <w:rPr>
          <w:sz w:val="24"/>
          <w:szCs w:val="24"/>
        </w:rPr>
        <w:t>That distinction matters.</w:t>
      </w:r>
    </w:p>
    <w:p w14:paraId="5F56F638" w14:textId="77777777" w:rsidR="00C23F4B" w:rsidRPr="0061259D" w:rsidRDefault="00000000" w:rsidP="0061259D">
      <w:pPr>
        <w:pStyle w:val="Heading1"/>
        <w:spacing w:before="240" w:line="360" w:lineRule="auto"/>
        <w:rPr>
          <w:sz w:val="56"/>
          <w:szCs w:val="56"/>
        </w:rPr>
      </w:pPr>
      <w:r w:rsidRPr="0061259D">
        <w:rPr>
          <w:sz w:val="56"/>
          <w:szCs w:val="56"/>
        </w:rPr>
        <w:t>5. Appointment Authority</w:t>
      </w:r>
    </w:p>
    <w:p w14:paraId="2630AF84" w14:textId="77777777" w:rsidR="00C23F4B" w:rsidRPr="0061259D" w:rsidRDefault="00000000" w:rsidP="0061259D">
      <w:pPr>
        <w:spacing w:before="240" w:line="360" w:lineRule="auto"/>
        <w:rPr>
          <w:sz w:val="24"/>
          <w:szCs w:val="24"/>
        </w:rPr>
      </w:pPr>
      <w:r w:rsidRPr="0061259D">
        <w:rPr>
          <w:sz w:val="24"/>
          <w:szCs w:val="24"/>
        </w:rPr>
        <w:t>Some Student Governments have the authority to appoint students to institutional committees and governance bodies.</w:t>
      </w:r>
    </w:p>
    <w:p w14:paraId="34CA2762" w14:textId="77777777" w:rsidR="00C23F4B" w:rsidRPr="0061259D" w:rsidRDefault="00000000" w:rsidP="0061259D">
      <w:pPr>
        <w:spacing w:before="240" w:line="360" w:lineRule="auto"/>
        <w:rPr>
          <w:sz w:val="24"/>
          <w:szCs w:val="24"/>
        </w:rPr>
      </w:pPr>
      <w:r w:rsidRPr="0061259D">
        <w:rPr>
          <w:sz w:val="24"/>
          <w:szCs w:val="24"/>
        </w:rPr>
        <w:t>That can give an SG considerable influence.</w:t>
      </w:r>
    </w:p>
    <w:p w14:paraId="4A559891" w14:textId="77777777" w:rsidR="00C23F4B" w:rsidRPr="0061259D" w:rsidRDefault="00000000" w:rsidP="0061259D">
      <w:pPr>
        <w:spacing w:before="240" w:line="360" w:lineRule="auto"/>
        <w:rPr>
          <w:sz w:val="24"/>
          <w:szCs w:val="24"/>
        </w:rPr>
      </w:pPr>
      <w:r w:rsidRPr="0061259D">
        <w:rPr>
          <w:sz w:val="24"/>
          <w:szCs w:val="24"/>
        </w:rPr>
        <w:t>Your SG may appoint students to:</w:t>
      </w:r>
    </w:p>
    <w:p w14:paraId="50CAD4D5" w14:textId="77777777" w:rsidR="00C23F4B" w:rsidRPr="0061259D" w:rsidRDefault="00000000" w:rsidP="0061259D">
      <w:pPr>
        <w:pStyle w:val="ListBullet"/>
        <w:spacing w:before="240" w:after="40" w:line="360" w:lineRule="auto"/>
        <w:rPr>
          <w:sz w:val="24"/>
          <w:szCs w:val="24"/>
        </w:rPr>
      </w:pPr>
      <w:r w:rsidRPr="0061259D">
        <w:rPr>
          <w:sz w:val="24"/>
          <w:szCs w:val="24"/>
        </w:rPr>
        <w:t>university committees;</w:t>
      </w:r>
    </w:p>
    <w:p w14:paraId="1053C746" w14:textId="77777777" w:rsidR="00C23F4B" w:rsidRPr="0061259D" w:rsidRDefault="00000000" w:rsidP="0061259D">
      <w:pPr>
        <w:pStyle w:val="ListBullet"/>
        <w:spacing w:before="240" w:after="40" w:line="360" w:lineRule="auto"/>
        <w:rPr>
          <w:sz w:val="24"/>
          <w:szCs w:val="24"/>
        </w:rPr>
      </w:pPr>
      <w:r w:rsidRPr="0061259D">
        <w:rPr>
          <w:sz w:val="24"/>
          <w:szCs w:val="24"/>
        </w:rPr>
        <w:t>search committees;</w:t>
      </w:r>
    </w:p>
    <w:p w14:paraId="79107E60" w14:textId="77777777" w:rsidR="00C23F4B" w:rsidRPr="0061259D" w:rsidRDefault="00000000" w:rsidP="0061259D">
      <w:pPr>
        <w:pStyle w:val="ListBullet"/>
        <w:spacing w:before="240" w:after="40" w:line="360" w:lineRule="auto"/>
        <w:rPr>
          <w:sz w:val="24"/>
          <w:szCs w:val="24"/>
        </w:rPr>
      </w:pPr>
      <w:r w:rsidRPr="0061259D">
        <w:rPr>
          <w:sz w:val="24"/>
          <w:szCs w:val="24"/>
        </w:rPr>
        <w:t>academic governance bodies;</w:t>
      </w:r>
    </w:p>
    <w:p w14:paraId="08CD20B0" w14:textId="77777777" w:rsidR="00C23F4B" w:rsidRPr="0061259D" w:rsidRDefault="00000000" w:rsidP="0061259D">
      <w:pPr>
        <w:pStyle w:val="ListBullet"/>
        <w:spacing w:before="240" w:after="40" w:line="360" w:lineRule="auto"/>
        <w:rPr>
          <w:sz w:val="24"/>
          <w:szCs w:val="24"/>
        </w:rPr>
      </w:pPr>
      <w:r w:rsidRPr="0061259D">
        <w:rPr>
          <w:sz w:val="24"/>
          <w:szCs w:val="24"/>
        </w:rPr>
        <w:t>student conduct bodies;</w:t>
      </w:r>
    </w:p>
    <w:p w14:paraId="406BC47F" w14:textId="77777777" w:rsidR="00C23F4B" w:rsidRPr="0061259D" w:rsidRDefault="00000000" w:rsidP="0061259D">
      <w:pPr>
        <w:pStyle w:val="ListBullet"/>
        <w:spacing w:before="240" w:after="40" w:line="360" w:lineRule="auto"/>
        <w:rPr>
          <w:sz w:val="24"/>
          <w:szCs w:val="24"/>
        </w:rPr>
      </w:pPr>
      <w:r w:rsidRPr="0061259D">
        <w:rPr>
          <w:sz w:val="24"/>
          <w:szCs w:val="24"/>
        </w:rPr>
        <w:t>planning committees;</w:t>
      </w:r>
    </w:p>
    <w:p w14:paraId="015E1DB3" w14:textId="77777777" w:rsidR="00C23F4B" w:rsidRPr="0061259D" w:rsidRDefault="00000000" w:rsidP="0061259D">
      <w:pPr>
        <w:pStyle w:val="ListBullet"/>
        <w:spacing w:before="240" w:after="40" w:line="360" w:lineRule="auto"/>
        <w:rPr>
          <w:sz w:val="24"/>
          <w:szCs w:val="24"/>
        </w:rPr>
      </w:pPr>
      <w:r w:rsidRPr="0061259D">
        <w:rPr>
          <w:sz w:val="24"/>
          <w:szCs w:val="24"/>
        </w:rPr>
        <w:t>budget committees;</w:t>
      </w:r>
    </w:p>
    <w:p w14:paraId="12A5FC2D" w14:textId="77777777" w:rsidR="00C23F4B" w:rsidRPr="0061259D" w:rsidRDefault="00000000" w:rsidP="0061259D">
      <w:pPr>
        <w:pStyle w:val="ListBullet"/>
        <w:spacing w:before="240" w:after="40" w:line="360" w:lineRule="auto"/>
        <w:rPr>
          <w:sz w:val="24"/>
          <w:szCs w:val="24"/>
        </w:rPr>
      </w:pPr>
      <w:r w:rsidRPr="0061259D">
        <w:rPr>
          <w:sz w:val="24"/>
          <w:szCs w:val="24"/>
        </w:rPr>
        <w:lastRenderedPageBreak/>
        <w:t>or other institutional groups.</w:t>
      </w:r>
    </w:p>
    <w:p w14:paraId="04C7FAE8" w14:textId="77777777" w:rsidR="00C23F4B" w:rsidRPr="0061259D" w:rsidRDefault="00000000" w:rsidP="0061259D">
      <w:pPr>
        <w:spacing w:before="240" w:line="360" w:lineRule="auto"/>
        <w:rPr>
          <w:sz w:val="24"/>
          <w:szCs w:val="24"/>
        </w:rPr>
      </w:pPr>
      <w:r w:rsidRPr="0061259D">
        <w:rPr>
          <w:sz w:val="24"/>
          <w:szCs w:val="24"/>
        </w:rPr>
        <w:t xml:space="preserve">But again, don’t count the appointment. Count what the student is </w:t>
      </w:r>
      <w:proofErr w:type="gramStart"/>
      <w:r w:rsidRPr="0061259D">
        <w:rPr>
          <w:sz w:val="24"/>
          <w:szCs w:val="24"/>
        </w:rPr>
        <w:t>actually empowered</w:t>
      </w:r>
      <w:proofErr w:type="gramEnd"/>
      <w:r w:rsidRPr="0061259D">
        <w:rPr>
          <w:sz w:val="24"/>
          <w:szCs w:val="24"/>
        </w:rPr>
        <w:t xml:space="preserve"> to do.</w:t>
      </w:r>
    </w:p>
    <w:p w14:paraId="06F149E0" w14:textId="77777777" w:rsidR="00C23F4B" w:rsidRPr="0061259D" w:rsidRDefault="00000000" w:rsidP="0061259D">
      <w:pPr>
        <w:spacing w:before="240" w:line="360" w:lineRule="auto"/>
        <w:rPr>
          <w:sz w:val="24"/>
          <w:szCs w:val="24"/>
        </w:rPr>
      </w:pPr>
      <w:r w:rsidRPr="0061259D">
        <w:rPr>
          <w:b/>
          <w:sz w:val="24"/>
          <w:szCs w:val="24"/>
        </w:rPr>
        <w:t>Is the student:</w:t>
      </w:r>
    </w:p>
    <w:p w14:paraId="71ABB8F4" w14:textId="77777777" w:rsidR="00C23F4B" w:rsidRPr="0061259D" w:rsidRDefault="00000000" w:rsidP="0061259D">
      <w:pPr>
        <w:pStyle w:val="ListBullet"/>
        <w:spacing w:before="240" w:after="40" w:line="360" w:lineRule="auto"/>
        <w:rPr>
          <w:sz w:val="24"/>
          <w:szCs w:val="24"/>
        </w:rPr>
      </w:pPr>
      <w:r w:rsidRPr="0061259D">
        <w:rPr>
          <w:sz w:val="24"/>
          <w:szCs w:val="24"/>
        </w:rPr>
        <w:t>A participant?</w:t>
      </w:r>
    </w:p>
    <w:p w14:paraId="63E34F07" w14:textId="77777777" w:rsidR="00C23F4B" w:rsidRPr="0061259D" w:rsidRDefault="00000000" w:rsidP="0061259D">
      <w:pPr>
        <w:pStyle w:val="ListBullet"/>
        <w:spacing w:before="240" w:after="40" w:line="360" w:lineRule="auto"/>
        <w:rPr>
          <w:sz w:val="24"/>
          <w:szCs w:val="24"/>
        </w:rPr>
      </w:pPr>
      <w:r w:rsidRPr="0061259D">
        <w:rPr>
          <w:sz w:val="24"/>
          <w:szCs w:val="24"/>
        </w:rPr>
        <w:t>A non-voting member?</w:t>
      </w:r>
    </w:p>
    <w:p w14:paraId="225BB4CF" w14:textId="77777777" w:rsidR="00C23F4B" w:rsidRPr="0061259D" w:rsidRDefault="00000000" w:rsidP="0061259D">
      <w:pPr>
        <w:pStyle w:val="ListBullet"/>
        <w:spacing w:before="240" w:after="40" w:line="360" w:lineRule="auto"/>
        <w:rPr>
          <w:sz w:val="24"/>
          <w:szCs w:val="24"/>
        </w:rPr>
      </w:pPr>
      <w:r w:rsidRPr="0061259D">
        <w:rPr>
          <w:sz w:val="24"/>
          <w:szCs w:val="24"/>
        </w:rPr>
        <w:t>A voting member?</w:t>
      </w:r>
    </w:p>
    <w:p w14:paraId="333426F1" w14:textId="77777777" w:rsidR="00C23F4B" w:rsidRPr="0061259D" w:rsidRDefault="00000000" w:rsidP="0061259D">
      <w:pPr>
        <w:pStyle w:val="ListBullet"/>
        <w:spacing w:before="240" w:after="40" w:line="360" w:lineRule="auto"/>
        <w:rPr>
          <w:sz w:val="24"/>
          <w:szCs w:val="24"/>
        </w:rPr>
      </w:pPr>
      <w:r w:rsidRPr="0061259D">
        <w:rPr>
          <w:sz w:val="24"/>
          <w:szCs w:val="24"/>
        </w:rPr>
        <w:t>A voting member on every issue?</w:t>
      </w:r>
    </w:p>
    <w:p w14:paraId="72C6B8CD" w14:textId="77777777" w:rsidR="00C23F4B" w:rsidRPr="0061259D" w:rsidRDefault="00000000" w:rsidP="0061259D">
      <w:pPr>
        <w:pStyle w:val="ListBullet"/>
        <w:spacing w:before="240" w:after="40" w:line="360" w:lineRule="auto"/>
        <w:rPr>
          <w:sz w:val="24"/>
          <w:szCs w:val="24"/>
        </w:rPr>
      </w:pPr>
      <w:r w:rsidRPr="0061259D">
        <w:rPr>
          <w:sz w:val="24"/>
          <w:szCs w:val="24"/>
        </w:rPr>
        <w:t xml:space="preserve">A member whose vote </w:t>
      </w:r>
      <w:proofErr w:type="gramStart"/>
      <w:r w:rsidRPr="0061259D">
        <w:rPr>
          <w:sz w:val="24"/>
          <w:szCs w:val="24"/>
        </w:rPr>
        <w:t>actually affects</w:t>
      </w:r>
      <w:proofErr w:type="gramEnd"/>
      <w:r w:rsidRPr="0061259D">
        <w:rPr>
          <w:sz w:val="24"/>
          <w:szCs w:val="24"/>
        </w:rPr>
        <w:t xml:space="preserve"> the outcome?</w:t>
      </w:r>
    </w:p>
    <w:p w14:paraId="4CAC74BA" w14:textId="77777777" w:rsidR="00C23F4B" w:rsidRPr="0061259D" w:rsidRDefault="00000000" w:rsidP="0061259D">
      <w:pPr>
        <w:spacing w:before="240" w:line="360" w:lineRule="auto"/>
        <w:rPr>
          <w:sz w:val="24"/>
          <w:szCs w:val="24"/>
        </w:rPr>
      </w:pPr>
      <w:r w:rsidRPr="0061259D">
        <w:rPr>
          <w:sz w:val="24"/>
          <w:szCs w:val="24"/>
        </w:rPr>
        <w:t>Those are very different levels of authority.</w:t>
      </w:r>
    </w:p>
    <w:p w14:paraId="0F06DEE9" w14:textId="77777777" w:rsidR="00C23F4B" w:rsidRPr="0061259D" w:rsidRDefault="00000000" w:rsidP="0061259D">
      <w:pPr>
        <w:pStyle w:val="Heading1"/>
        <w:spacing w:before="240" w:line="360" w:lineRule="auto"/>
        <w:rPr>
          <w:sz w:val="56"/>
          <w:szCs w:val="56"/>
        </w:rPr>
      </w:pPr>
      <w:r w:rsidRPr="0061259D">
        <w:rPr>
          <w:sz w:val="56"/>
          <w:szCs w:val="56"/>
        </w:rPr>
        <w:t>6. Voting Authority</w:t>
      </w:r>
    </w:p>
    <w:p w14:paraId="15A2543C" w14:textId="77777777" w:rsidR="00C23F4B" w:rsidRPr="0061259D" w:rsidRDefault="00000000" w:rsidP="0061259D">
      <w:pPr>
        <w:spacing w:before="240" w:line="360" w:lineRule="auto"/>
        <w:rPr>
          <w:sz w:val="24"/>
          <w:szCs w:val="24"/>
        </w:rPr>
      </w:pPr>
      <w:r w:rsidRPr="0061259D">
        <w:rPr>
          <w:sz w:val="24"/>
          <w:szCs w:val="24"/>
        </w:rPr>
        <w:t>Having a student at the table is not necessarily the same as having student voting power.</w:t>
      </w:r>
    </w:p>
    <w:p w14:paraId="0F862F22" w14:textId="77777777" w:rsidR="00C23F4B" w:rsidRPr="0061259D" w:rsidRDefault="00000000" w:rsidP="0061259D">
      <w:pPr>
        <w:spacing w:before="240" w:line="360" w:lineRule="auto"/>
        <w:rPr>
          <w:sz w:val="24"/>
          <w:szCs w:val="24"/>
        </w:rPr>
      </w:pPr>
      <w:r w:rsidRPr="0061259D">
        <w:rPr>
          <w:sz w:val="24"/>
          <w:szCs w:val="24"/>
        </w:rPr>
        <w:t>A student may serve on a committee but have no vote.</w:t>
      </w:r>
    </w:p>
    <w:p w14:paraId="29CADAB5" w14:textId="77777777" w:rsidR="00C23F4B" w:rsidRPr="0061259D" w:rsidRDefault="00000000" w:rsidP="0061259D">
      <w:pPr>
        <w:spacing w:before="240" w:line="360" w:lineRule="auto"/>
        <w:rPr>
          <w:sz w:val="24"/>
          <w:szCs w:val="24"/>
        </w:rPr>
      </w:pPr>
      <w:r w:rsidRPr="0061259D">
        <w:rPr>
          <w:sz w:val="24"/>
          <w:szCs w:val="24"/>
        </w:rPr>
        <w:t>A student may have a vote on some matters but not others.</w:t>
      </w:r>
    </w:p>
    <w:p w14:paraId="663523CC" w14:textId="77777777" w:rsidR="00C23F4B" w:rsidRPr="0061259D" w:rsidRDefault="00000000" w:rsidP="0061259D">
      <w:pPr>
        <w:spacing w:before="240" w:line="360" w:lineRule="auto"/>
        <w:rPr>
          <w:sz w:val="24"/>
          <w:szCs w:val="24"/>
        </w:rPr>
      </w:pPr>
      <w:r w:rsidRPr="0061259D">
        <w:rPr>
          <w:sz w:val="24"/>
          <w:szCs w:val="24"/>
        </w:rPr>
        <w:t>A student trustee, regent or visitor may have a vote that is limited by law, policy or the institution’s governing rules.</w:t>
      </w:r>
    </w:p>
    <w:p w14:paraId="1FAB4558" w14:textId="77777777" w:rsidR="00C23F4B" w:rsidRPr="0061259D" w:rsidRDefault="00000000" w:rsidP="0061259D">
      <w:pPr>
        <w:spacing w:before="240" w:line="360" w:lineRule="auto"/>
        <w:rPr>
          <w:sz w:val="24"/>
          <w:szCs w:val="24"/>
        </w:rPr>
      </w:pPr>
      <w:r w:rsidRPr="0061259D">
        <w:rPr>
          <w:sz w:val="24"/>
          <w:szCs w:val="24"/>
        </w:rPr>
        <w:t>Find out exactly what the vote means.</w:t>
      </w:r>
    </w:p>
    <w:p w14:paraId="088FFA98" w14:textId="77777777" w:rsidR="00C23F4B" w:rsidRPr="0061259D" w:rsidRDefault="00000000" w:rsidP="0061259D">
      <w:pPr>
        <w:spacing w:before="240" w:line="360" w:lineRule="auto"/>
        <w:rPr>
          <w:sz w:val="24"/>
          <w:szCs w:val="24"/>
        </w:rPr>
      </w:pPr>
      <w:r w:rsidRPr="0061259D">
        <w:rPr>
          <w:b/>
          <w:sz w:val="24"/>
          <w:szCs w:val="24"/>
        </w:rPr>
        <w:t>Ask:</w:t>
      </w:r>
    </w:p>
    <w:p w14:paraId="168D407C" w14:textId="77777777" w:rsidR="00C23F4B" w:rsidRPr="0061259D" w:rsidRDefault="00000000" w:rsidP="0061259D">
      <w:pPr>
        <w:spacing w:before="240" w:after="60" w:line="360" w:lineRule="auto"/>
        <w:ind w:left="259"/>
        <w:rPr>
          <w:sz w:val="24"/>
          <w:szCs w:val="24"/>
        </w:rPr>
      </w:pPr>
      <w:r w:rsidRPr="0061259D">
        <w:rPr>
          <w:b/>
          <w:sz w:val="24"/>
          <w:szCs w:val="24"/>
        </w:rPr>
        <w:t>• Does the student have a vote?</w:t>
      </w:r>
    </w:p>
    <w:p w14:paraId="43EF8F6B" w14:textId="77777777" w:rsidR="00C23F4B" w:rsidRPr="0061259D" w:rsidRDefault="00000000" w:rsidP="0061259D">
      <w:pPr>
        <w:spacing w:before="240" w:after="60" w:line="360" w:lineRule="auto"/>
        <w:ind w:left="259"/>
        <w:rPr>
          <w:sz w:val="24"/>
          <w:szCs w:val="24"/>
        </w:rPr>
      </w:pPr>
      <w:r w:rsidRPr="0061259D">
        <w:rPr>
          <w:b/>
          <w:sz w:val="24"/>
          <w:szCs w:val="24"/>
        </w:rPr>
        <w:t>• What issues can the student vote on?</w:t>
      </w:r>
    </w:p>
    <w:p w14:paraId="585DC274" w14:textId="77777777" w:rsidR="00C23F4B" w:rsidRPr="0061259D" w:rsidRDefault="00000000" w:rsidP="0061259D">
      <w:pPr>
        <w:spacing w:before="240" w:after="60" w:line="360" w:lineRule="auto"/>
        <w:ind w:left="259"/>
        <w:rPr>
          <w:sz w:val="24"/>
          <w:szCs w:val="24"/>
        </w:rPr>
      </w:pPr>
      <w:r w:rsidRPr="0061259D">
        <w:rPr>
          <w:b/>
          <w:sz w:val="24"/>
          <w:szCs w:val="24"/>
        </w:rPr>
        <w:t>• Is the vote equal to other members’ votes?</w:t>
      </w:r>
    </w:p>
    <w:p w14:paraId="1FF9BA07" w14:textId="77777777" w:rsidR="00C23F4B" w:rsidRPr="0061259D" w:rsidRDefault="00000000" w:rsidP="0061259D">
      <w:pPr>
        <w:spacing w:before="240" w:after="60" w:line="360" w:lineRule="auto"/>
        <w:ind w:left="259"/>
        <w:rPr>
          <w:sz w:val="24"/>
          <w:szCs w:val="24"/>
        </w:rPr>
      </w:pPr>
      <w:r w:rsidRPr="0061259D">
        <w:rPr>
          <w:b/>
          <w:sz w:val="24"/>
          <w:szCs w:val="24"/>
        </w:rPr>
        <w:t>• Are there matters on which the student cannot vote?</w:t>
      </w:r>
    </w:p>
    <w:p w14:paraId="4A6268DF" w14:textId="77777777" w:rsidR="00C23F4B" w:rsidRPr="0061259D" w:rsidRDefault="00000000" w:rsidP="0061259D">
      <w:pPr>
        <w:spacing w:before="240" w:after="60" w:line="360" w:lineRule="auto"/>
        <w:ind w:left="259"/>
        <w:rPr>
          <w:sz w:val="24"/>
          <w:szCs w:val="24"/>
        </w:rPr>
      </w:pPr>
      <w:r w:rsidRPr="0061259D">
        <w:rPr>
          <w:b/>
          <w:sz w:val="24"/>
          <w:szCs w:val="24"/>
        </w:rPr>
        <w:t>• Is the student’s vote binding?</w:t>
      </w:r>
    </w:p>
    <w:p w14:paraId="3C5E140B" w14:textId="77777777" w:rsidR="00C23F4B" w:rsidRPr="0061259D" w:rsidRDefault="00000000" w:rsidP="0061259D">
      <w:pPr>
        <w:spacing w:before="240" w:after="60" w:line="360" w:lineRule="auto"/>
        <w:ind w:left="259"/>
        <w:rPr>
          <w:sz w:val="24"/>
          <w:szCs w:val="24"/>
        </w:rPr>
      </w:pPr>
      <w:r w:rsidRPr="0061259D">
        <w:rPr>
          <w:b/>
          <w:sz w:val="24"/>
          <w:szCs w:val="24"/>
        </w:rPr>
        <w:lastRenderedPageBreak/>
        <w:t>• Is the student merely advisory?</w:t>
      </w:r>
    </w:p>
    <w:tbl>
      <w:tblPr>
        <w:tblW w:w="0" w:type="auto"/>
        <w:tblLook w:val="04A0" w:firstRow="1" w:lastRow="0" w:firstColumn="1" w:lastColumn="0" w:noHBand="0" w:noVBand="1"/>
      </w:tblPr>
      <w:tblGrid>
        <w:gridCol w:w="10080"/>
      </w:tblGrid>
      <w:tr w:rsidR="00C23F4B" w:rsidRPr="0061259D" w14:paraId="0A59DF54" w14:textId="77777777">
        <w:tc>
          <w:tcPr>
            <w:tcW w:w="10080" w:type="dxa"/>
            <w:shd w:val="clear" w:color="auto" w:fill="EEF2F7"/>
            <w:vAlign w:val="center"/>
          </w:tcPr>
          <w:p w14:paraId="0033CC75" w14:textId="77777777" w:rsidR="00C23F4B" w:rsidRPr="0061259D" w:rsidRDefault="00000000" w:rsidP="0061259D">
            <w:pPr>
              <w:spacing w:before="240" w:after="60" w:line="360" w:lineRule="auto"/>
              <w:rPr>
                <w:sz w:val="24"/>
                <w:szCs w:val="24"/>
              </w:rPr>
            </w:pPr>
            <w:r w:rsidRPr="0061259D">
              <w:rPr>
                <w:b/>
                <w:sz w:val="24"/>
                <w:szCs w:val="24"/>
              </w:rPr>
              <w:t>A seat is not authority.</w:t>
            </w:r>
          </w:p>
          <w:p w14:paraId="5E374B8A" w14:textId="77777777" w:rsidR="00C23F4B" w:rsidRPr="0061259D" w:rsidRDefault="00000000" w:rsidP="0061259D">
            <w:pPr>
              <w:spacing w:before="240" w:after="40" w:line="360" w:lineRule="auto"/>
              <w:rPr>
                <w:sz w:val="24"/>
                <w:szCs w:val="24"/>
              </w:rPr>
            </w:pPr>
            <w:r w:rsidRPr="0061259D">
              <w:rPr>
                <w:sz w:val="24"/>
                <w:szCs w:val="24"/>
              </w:rPr>
              <w:t>The actual voting rights matter.</w:t>
            </w:r>
          </w:p>
        </w:tc>
      </w:tr>
    </w:tbl>
    <w:p w14:paraId="34D9547C" w14:textId="77777777" w:rsidR="00C23F4B" w:rsidRPr="0061259D" w:rsidRDefault="00C23F4B" w:rsidP="0061259D">
      <w:pPr>
        <w:spacing w:before="240" w:after="40" w:line="360" w:lineRule="auto"/>
        <w:rPr>
          <w:sz w:val="24"/>
          <w:szCs w:val="24"/>
        </w:rPr>
      </w:pPr>
    </w:p>
    <w:p w14:paraId="108AF104" w14:textId="77777777" w:rsidR="00C23F4B" w:rsidRPr="0061259D" w:rsidRDefault="00000000" w:rsidP="0061259D">
      <w:pPr>
        <w:pStyle w:val="Heading1"/>
        <w:spacing w:before="240" w:line="360" w:lineRule="auto"/>
        <w:rPr>
          <w:sz w:val="56"/>
          <w:szCs w:val="56"/>
        </w:rPr>
      </w:pPr>
      <w:r w:rsidRPr="0061259D">
        <w:rPr>
          <w:sz w:val="56"/>
          <w:szCs w:val="56"/>
        </w:rPr>
        <w:t xml:space="preserve">7. </w:t>
      </w:r>
      <w:proofErr w:type="gramStart"/>
      <w:r w:rsidRPr="0061259D">
        <w:rPr>
          <w:sz w:val="56"/>
          <w:szCs w:val="56"/>
        </w:rPr>
        <w:t>Board</w:t>
      </w:r>
      <w:proofErr w:type="gramEnd"/>
      <w:r w:rsidRPr="0061259D">
        <w:rPr>
          <w:sz w:val="56"/>
          <w:szCs w:val="56"/>
        </w:rPr>
        <w:t xml:space="preserve"> Authority</w:t>
      </w:r>
    </w:p>
    <w:p w14:paraId="3D4CE35F" w14:textId="77777777" w:rsidR="00C23F4B" w:rsidRPr="0061259D" w:rsidRDefault="00000000" w:rsidP="0061259D">
      <w:pPr>
        <w:spacing w:before="240" w:line="360" w:lineRule="auto"/>
        <w:rPr>
          <w:sz w:val="24"/>
          <w:szCs w:val="24"/>
        </w:rPr>
      </w:pPr>
      <w:r w:rsidRPr="0061259D">
        <w:rPr>
          <w:sz w:val="24"/>
          <w:szCs w:val="24"/>
        </w:rPr>
        <w:t>A student serving on a board of trustees, regents or visitors can occupy one of the most important student positions in institutional governance.</w:t>
      </w:r>
    </w:p>
    <w:p w14:paraId="49BB80D6" w14:textId="77777777" w:rsidR="00C23F4B" w:rsidRPr="0061259D" w:rsidRDefault="00000000" w:rsidP="0061259D">
      <w:pPr>
        <w:spacing w:before="240" w:line="360" w:lineRule="auto"/>
        <w:rPr>
          <w:sz w:val="24"/>
          <w:szCs w:val="24"/>
        </w:rPr>
      </w:pPr>
      <w:r w:rsidRPr="0061259D">
        <w:rPr>
          <w:sz w:val="24"/>
          <w:szCs w:val="24"/>
        </w:rPr>
        <w:t xml:space="preserve">But the title “student trustee” or “student regent” doesn’t tell you how much authority that student </w:t>
      </w:r>
      <w:proofErr w:type="gramStart"/>
      <w:r w:rsidRPr="0061259D">
        <w:rPr>
          <w:sz w:val="24"/>
          <w:szCs w:val="24"/>
        </w:rPr>
        <w:t>actually has</w:t>
      </w:r>
      <w:proofErr w:type="gramEnd"/>
      <w:r w:rsidRPr="0061259D">
        <w:rPr>
          <w:sz w:val="24"/>
          <w:szCs w:val="24"/>
        </w:rPr>
        <w:t>.</w:t>
      </w:r>
    </w:p>
    <w:p w14:paraId="394A7CF7" w14:textId="77777777" w:rsidR="00C23F4B" w:rsidRPr="0061259D" w:rsidRDefault="00000000" w:rsidP="0061259D">
      <w:pPr>
        <w:spacing w:before="240" w:line="360" w:lineRule="auto"/>
        <w:rPr>
          <w:sz w:val="24"/>
          <w:szCs w:val="24"/>
        </w:rPr>
      </w:pPr>
      <w:r w:rsidRPr="0061259D">
        <w:rPr>
          <w:sz w:val="24"/>
          <w:szCs w:val="24"/>
        </w:rPr>
        <w:t>Some student board members have substantial voting authority.</w:t>
      </w:r>
    </w:p>
    <w:p w14:paraId="79A8E6CB" w14:textId="77777777" w:rsidR="00C23F4B" w:rsidRPr="0061259D" w:rsidRDefault="00000000" w:rsidP="0061259D">
      <w:pPr>
        <w:spacing w:before="240" w:line="360" w:lineRule="auto"/>
        <w:rPr>
          <w:sz w:val="24"/>
          <w:szCs w:val="24"/>
        </w:rPr>
      </w:pPr>
      <w:r w:rsidRPr="0061259D">
        <w:rPr>
          <w:sz w:val="24"/>
          <w:szCs w:val="24"/>
        </w:rPr>
        <w:t>Others have limited voting rights.</w:t>
      </w:r>
    </w:p>
    <w:p w14:paraId="5FAAFC7F" w14:textId="77777777" w:rsidR="00C23F4B" w:rsidRPr="0061259D" w:rsidRDefault="00000000" w:rsidP="0061259D">
      <w:pPr>
        <w:spacing w:before="240" w:line="360" w:lineRule="auto"/>
        <w:rPr>
          <w:sz w:val="24"/>
          <w:szCs w:val="24"/>
        </w:rPr>
      </w:pPr>
      <w:r w:rsidRPr="0061259D">
        <w:rPr>
          <w:sz w:val="24"/>
          <w:szCs w:val="24"/>
        </w:rPr>
        <w:t>Others cannot vote on certain issues.</w:t>
      </w:r>
    </w:p>
    <w:p w14:paraId="3DA56CA1" w14:textId="77777777" w:rsidR="00C23F4B" w:rsidRPr="0061259D" w:rsidRDefault="00000000" w:rsidP="0061259D">
      <w:pPr>
        <w:spacing w:before="240" w:line="360" w:lineRule="auto"/>
        <w:rPr>
          <w:sz w:val="24"/>
          <w:szCs w:val="24"/>
        </w:rPr>
      </w:pPr>
      <w:r w:rsidRPr="0061259D">
        <w:rPr>
          <w:sz w:val="24"/>
          <w:szCs w:val="24"/>
        </w:rPr>
        <w:t>And some are non-voting members.</w:t>
      </w:r>
    </w:p>
    <w:p w14:paraId="0E4523D3" w14:textId="77777777" w:rsidR="00C23F4B" w:rsidRPr="0061259D" w:rsidRDefault="00000000" w:rsidP="0061259D">
      <w:pPr>
        <w:spacing w:before="240" w:line="360" w:lineRule="auto"/>
        <w:rPr>
          <w:sz w:val="24"/>
          <w:szCs w:val="24"/>
        </w:rPr>
      </w:pPr>
      <w:proofErr w:type="gramStart"/>
      <w:r w:rsidRPr="0061259D">
        <w:rPr>
          <w:sz w:val="24"/>
          <w:szCs w:val="24"/>
        </w:rPr>
        <w:t>So</w:t>
      </w:r>
      <w:proofErr w:type="gramEnd"/>
      <w:r w:rsidRPr="0061259D">
        <w:rPr>
          <w:sz w:val="24"/>
          <w:szCs w:val="24"/>
        </w:rPr>
        <w:t xml:space="preserve"> when evaluating your SG’s influence, don’t simply ask:</w:t>
      </w:r>
    </w:p>
    <w:p w14:paraId="0D7C0622" w14:textId="77777777" w:rsidR="00C23F4B" w:rsidRPr="0061259D" w:rsidRDefault="00000000" w:rsidP="0061259D">
      <w:pPr>
        <w:spacing w:before="240" w:line="360" w:lineRule="auto"/>
        <w:rPr>
          <w:sz w:val="24"/>
          <w:szCs w:val="24"/>
        </w:rPr>
      </w:pPr>
      <w:r w:rsidRPr="0061259D">
        <w:rPr>
          <w:b/>
          <w:sz w:val="24"/>
          <w:szCs w:val="24"/>
        </w:rPr>
        <w:t>“Do we have a student on the board?”</w:t>
      </w:r>
    </w:p>
    <w:p w14:paraId="6A040DD5" w14:textId="77777777" w:rsidR="00C23F4B" w:rsidRPr="0061259D" w:rsidRDefault="00000000" w:rsidP="0061259D">
      <w:pPr>
        <w:spacing w:before="240" w:line="360" w:lineRule="auto"/>
        <w:rPr>
          <w:sz w:val="24"/>
          <w:szCs w:val="24"/>
        </w:rPr>
      </w:pPr>
      <w:r w:rsidRPr="0061259D">
        <w:rPr>
          <w:sz w:val="24"/>
          <w:szCs w:val="24"/>
        </w:rPr>
        <w:t>Ask:</w:t>
      </w:r>
    </w:p>
    <w:p w14:paraId="38938929" w14:textId="77777777" w:rsidR="00C23F4B" w:rsidRPr="0061259D" w:rsidRDefault="00000000" w:rsidP="0061259D">
      <w:pPr>
        <w:spacing w:before="240" w:line="360" w:lineRule="auto"/>
        <w:rPr>
          <w:sz w:val="24"/>
          <w:szCs w:val="24"/>
        </w:rPr>
      </w:pPr>
      <w:r w:rsidRPr="0061259D">
        <w:rPr>
          <w:b/>
          <w:sz w:val="24"/>
          <w:szCs w:val="24"/>
        </w:rPr>
        <w:t>“What can our student board member actually vote on—and what authority does that vote carry?”</w:t>
      </w:r>
    </w:p>
    <w:p w14:paraId="0F01A923" w14:textId="77777777" w:rsidR="00C23F4B" w:rsidRPr="0061259D" w:rsidRDefault="00000000" w:rsidP="0061259D">
      <w:pPr>
        <w:pStyle w:val="Heading1"/>
        <w:spacing w:before="240" w:line="360" w:lineRule="auto"/>
        <w:rPr>
          <w:sz w:val="56"/>
          <w:szCs w:val="56"/>
        </w:rPr>
      </w:pPr>
      <w:r w:rsidRPr="0061259D">
        <w:rPr>
          <w:sz w:val="56"/>
          <w:szCs w:val="56"/>
        </w:rPr>
        <w:t>8. Authority Over Student Organizations</w:t>
      </w:r>
    </w:p>
    <w:p w14:paraId="4DC262E1" w14:textId="77777777" w:rsidR="00C23F4B" w:rsidRPr="0061259D" w:rsidRDefault="00000000" w:rsidP="0061259D">
      <w:pPr>
        <w:spacing w:before="240" w:line="360" w:lineRule="auto"/>
        <w:rPr>
          <w:sz w:val="24"/>
          <w:szCs w:val="24"/>
        </w:rPr>
      </w:pPr>
      <w:r w:rsidRPr="0061259D">
        <w:rPr>
          <w:sz w:val="24"/>
          <w:szCs w:val="24"/>
        </w:rPr>
        <w:t>Some SGs have substantial authority over student organizations.</w:t>
      </w:r>
    </w:p>
    <w:p w14:paraId="3558304C" w14:textId="77777777" w:rsidR="00C23F4B" w:rsidRPr="0061259D" w:rsidRDefault="00000000" w:rsidP="0061259D">
      <w:pPr>
        <w:spacing w:before="240" w:line="360" w:lineRule="auto"/>
        <w:rPr>
          <w:sz w:val="24"/>
          <w:szCs w:val="24"/>
        </w:rPr>
      </w:pPr>
      <w:r w:rsidRPr="0061259D">
        <w:rPr>
          <w:sz w:val="24"/>
          <w:szCs w:val="24"/>
        </w:rPr>
        <w:lastRenderedPageBreak/>
        <w:t>That authority can include:</w:t>
      </w:r>
    </w:p>
    <w:p w14:paraId="1341B64B" w14:textId="77777777" w:rsidR="00C23F4B" w:rsidRPr="0061259D" w:rsidRDefault="00000000" w:rsidP="0061259D">
      <w:pPr>
        <w:pStyle w:val="ListBullet"/>
        <w:spacing w:before="240" w:after="40" w:line="360" w:lineRule="auto"/>
        <w:rPr>
          <w:sz w:val="24"/>
          <w:szCs w:val="24"/>
        </w:rPr>
      </w:pPr>
      <w:r w:rsidRPr="0061259D">
        <w:rPr>
          <w:sz w:val="24"/>
          <w:szCs w:val="24"/>
        </w:rPr>
        <w:t>recognizing organizations;</w:t>
      </w:r>
    </w:p>
    <w:p w14:paraId="5AFB1730" w14:textId="77777777" w:rsidR="00C23F4B" w:rsidRPr="0061259D" w:rsidRDefault="00000000" w:rsidP="0061259D">
      <w:pPr>
        <w:pStyle w:val="ListBullet"/>
        <w:spacing w:before="240" w:after="40" w:line="360" w:lineRule="auto"/>
        <w:rPr>
          <w:sz w:val="24"/>
          <w:szCs w:val="24"/>
        </w:rPr>
      </w:pPr>
      <w:r w:rsidRPr="0061259D">
        <w:rPr>
          <w:sz w:val="24"/>
          <w:szCs w:val="24"/>
        </w:rPr>
        <w:t>derecognizing organizations;</w:t>
      </w:r>
    </w:p>
    <w:p w14:paraId="6DB57243" w14:textId="77777777" w:rsidR="00C23F4B" w:rsidRPr="0061259D" w:rsidRDefault="00000000" w:rsidP="0061259D">
      <w:pPr>
        <w:pStyle w:val="ListBullet"/>
        <w:spacing w:before="240" w:after="40" w:line="360" w:lineRule="auto"/>
        <w:rPr>
          <w:sz w:val="24"/>
          <w:szCs w:val="24"/>
        </w:rPr>
      </w:pPr>
      <w:r w:rsidRPr="0061259D">
        <w:rPr>
          <w:sz w:val="24"/>
          <w:szCs w:val="24"/>
        </w:rPr>
        <w:t>approving organizational constitutions;</w:t>
      </w:r>
    </w:p>
    <w:p w14:paraId="64ED6EC5" w14:textId="77777777" w:rsidR="00C23F4B" w:rsidRPr="0061259D" w:rsidRDefault="00000000" w:rsidP="0061259D">
      <w:pPr>
        <w:pStyle w:val="ListBullet"/>
        <w:spacing w:before="240" w:after="40" w:line="360" w:lineRule="auto"/>
        <w:rPr>
          <w:sz w:val="24"/>
          <w:szCs w:val="24"/>
        </w:rPr>
      </w:pPr>
      <w:r w:rsidRPr="0061259D">
        <w:rPr>
          <w:sz w:val="24"/>
          <w:szCs w:val="24"/>
        </w:rPr>
        <w:t>allocating organization funding;</w:t>
      </w:r>
    </w:p>
    <w:p w14:paraId="03BF7448" w14:textId="77777777" w:rsidR="00C23F4B" w:rsidRPr="0061259D" w:rsidRDefault="00000000" w:rsidP="0061259D">
      <w:pPr>
        <w:pStyle w:val="ListBullet"/>
        <w:spacing w:before="240" w:after="40" w:line="360" w:lineRule="auto"/>
        <w:rPr>
          <w:sz w:val="24"/>
          <w:szCs w:val="24"/>
        </w:rPr>
      </w:pPr>
      <w:r w:rsidRPr="0061259D">
        <w:rPr>
          <w:sz w:val="24"/>
          <w:szCs w:val="24"/>
        </w:rPr>
        <w:t>establishing funding priorities;</w:t>
      </w:r>
    </w:p>
    <w:p w14:paraId="62DC932B" w14:textId="77777777" w:rsidR="00C23F4B" w:rsidRPr="0061259D" w:rsidRDefault="00000000" w:rsidP="0061259D">
      <w:pPr>
        <w:pStyle w:val="ListBullet"/>
        <w:spacing w:before="240" w:after="40" w:line="360" w:lineRule="auto"/>
        <w:rPr>
          <w:sz w:val="24"/>
          <w:szCs w:val="24"/>
        </w:rPr>
      </w:pPr>
      <w:r w:rsidRPr="0061259D">
        <w:rPr>
          <w:sz w:val="24"/>
          <w:szCs w:val="24"/>
        </w:rPr>
        <w:t>or serving as the primary student authority for organizations.</w:t>
      </w:r>
    </w:p>
    <w:p w14:paraId="4306CE7C" w14:textId="77777777" w:rsidR="00C23F4B" w:rsidRPr="0061259D" w:rsidRDefault="00000000" w:rsidP="0061259D">
      <w:pPr>
        <w:spacing w:before="240" w:line="360" w:lineRule="auto"/>
        <w:rPr>
          <w:sz w:val="24"/>
          <w:szCs w:val="24"/>
        </w:rPr>
      </w:pPr>
      <w:r w:rsidRPr="0061259D">
        <w:rPr>
          <w:sz w:val="24"/>
          <w:szCs w:val="24"/>
        </w:rPr>
        <w:t>Again, there is a major difference between:</w:t>
      </w:r>
    </w:p>
    <w:p w14:paraId="772C3A2B" w14:textId="77777777" w:rsidR="00C23F4B" w:rsidRPr="0061259D" w:rsidRDefault="00000000" w:rsidP="0061259D">
      <w:pPr>
        <w:spacing w:before="240" w:line="360" w:lineRule="auto"/>
        <w:rPr>
          <w:sz w:val="24"/>
          <w:szCs w:val="24"/>
        </w:rPr>
      </w:pPr>
      <w:r w:rsidRPr="0061259D">
        <w:rPr>
          <w:b/>
          <w:sz w:val="24"/>
          <w:szCs w:val="24"/>
        </w:rPr>
        <w:t>Recommending recognition</w:t>
      </w:r>
    </w:p>
    <w:p w14:paraId="76C07CA1" w14:textId="77777777" w:rsidR="00C23F4B" w:rsidRPr="0061259D" w:rsidRDefault="00000000" w:rsidP="0061259D">
      <w:pPr>
        <w:spacing w:before="240" w:line="360" w:lineRule="auto"/>
        <w:rPr>
          <w:sz w:val="24"/>
          <w:szCs w:val="24"/>
        </w:rPr>
      </w:pPr>
      <w:r w:rsidRPr="0061259D">
        <w:rPr>
          <w:sz w:val="24"/>
          <w:szCs w:val="24"/>
        </w:rPr>
        <w:t>and</w:t>
      </w:r>
    </w:p>
    <w:p w14:paraId="517A13D0" w14:textId="77777777" w:rsidR="00C23F4B" w:rsidRPr="0061259D" w:rsidRDefault="00000000" w:rsidP="0061259D">
      <w:pPr>
        <w:spacing w:before="240" w:line="360" w:lineRule="auto"/>
        <w:rPr>
          <w:sz w:val="24"/>
          <w:szCs w:val="24"/>
        </w:rPr>
      </w:pPr>
      <w:r w:rsidRPr="0061259D">
        <w:rPr>
          <w:b/>
          <w:sz w:val="24"/>
          <w:szCs w:val="24"/>
        </w:rPr>
        <w:t>Having the authority to grant recognition.</w:t>
      </w:r>
    </w:p>
    <w:p w14:paraId="5356FEFC" w14:textId="77777777" w:rsidR="00C23F4B" w:rsidRPr="0061259D" w:rsidRDefault="00000000" w:rsidP="0061259D">
      <w:pPr>
        <w:spacing w:before="240" w:line="360" w:lineRule="auto"/>
        <w:rPr>
          <w:sz w:val="24"/>
          <w:szCs w:val="24"/>
        </w:rPr>
      </w:pPr>
      <w:r w:rsidRPr="0061259D">
        <w:rPr>
          <w:sz w:val="24"/>
          <w:szCs w:val="24"/>
        </w:rPr>
        <w:t>There is also a difference between:</w:t>
      </w:r>
    </w:p>
    <w:p w14:paraId="4B80DD04" w14:textId="77777777" w:rsidR="00C23F4B" w:rsidRPr="0061259D" w:rsidRDefault="00000000" w:rsidP="0061259D">
      <w:pPr>
        <w:spacing w:before="240" w:line="360" w:lineRule="auto"/>
        <w:rPr>
          <w:sz w:val="24"/>
          <w:szCs w:val="24"/>
        </w:rPr>
      </w:pPr>
      <w:r w:rsidRPr="0061259D">
        <w:rPr>
          <w:b/>
          <w:sz w:val="24"/>
          <w:szCs w:val="24"/>
        </w:rPr>
        <w:t>Recommending funding</w:t>
      </w:r>
    </w:p>
    <w:p w14:paraId="29ABC9A2" w14:textId="77777777" w:rsidR="00C23F4B" w:rsidRPr="0061259D" w:rsidRDefault="00000000" w:rsidP="0061259D">
      <w:pPr>
        <w:spacing w:before="240" w:line="360" w:lineRule="auto"/>
        <w:rPr>
          <w:sz w:val="24"/>
          <w:szCs w:val="24"/>
        </w:rPr>
      </w:pPr>
      <w:r w:rsidRPr="0061259D">
        <w:rPr>
          <w:sz w:val="24"/>
          <w:szCs w:val="24"/>
        </w:rPr>
        <w:t>and</w:t>
      </w:r>
    </w:p>
    <w:p w14:paraId="3E6303E6" w14:textId="77777777" w:rsidR="00C23F4B" w:rsidRPr="0061259D" w:rsidRDefault="00000000" w:rsidP="0061259D">
      <w:pPr>
        <w:spacing w:before="240" w:line="360" w:lineRule="auto"/>
        <w:rPr>
          <w:sz w:val="24"/>
          <w:szCs w:val="24"/>
        </w:rPr>
      </w:pPr>
      <w:r w:rsidRPr="0061259D">
        <w:rPr>
          <w:b/>
          <w:sz w:val="24"/>
          <w:szCs w:val="24"/>
        </w:rPr>
        <w:t>Making the final funding decision.</w:t>
      </w:r>
    </w:p>
    <w:p w14:paraId="7799634C" w14:textId="77777777" w:rsidR="00C23F4B" w:rsidRPr="0061259D" w:rsidRDefault="00000000" w:rsidP="0061259D">
      <w:pPr>
        <w:spacing w:before="240" w:line="360" w:lineRule="auto"/>
        <w:rPr>
          <w:sz w:val="24"/>
          <w:szCs w:val="24"/>
        </w:rPr>
      </w:pPr>
      <w:r w:rsidRPr="0061259D">
        <w:rPr>
          <w:sz w:val="24"/>
          <w:szCs w:val="24"/>
        </w:rPr>
        <w:t xml:space="preserve">Your assessment should reflect the authority your SG </w:t>
      </w:r>
      <w:proofErr w:type="gramStart"/>
      <w:r w:rsidRPr="0061259D">
        <w:rPr>
          <w:sz w:val="24"/>
          <w:szCs w:val="24"/>
        </w:rPr>
        <w:t>actually possesses</w:t>
      </w:r>
      <w:proofErr w:type="gramEnd"/>
      <w:r w:rsidRPr="0061259D">
        <w:rPr>
          <w:sz w:val="24"/>
          <w:szCs w:val="24"/>
        </w:rPr>
        <w:t>, not what it hopes to have.</w:t>
      </w:r>
    </w:p>
    <w:p w14:paraId="52834528" w14:textId="77777777" w:rsidR="00C23F4B" w:rsidRPr="0061259D" w:rsidRDefault="00000000" w:rsidP="0061259D">
      <w:pPr>
        <w:pStyle w:val="Heading1"/>
        <w:spacing w:before="240" w:line="360" w:lineRule="auto"/>
        <w:rPr>
          <w:sz w:val="56"/>
          <w:szCs w:val="56"/>
        </w:rPr>
      </w:pPr>
      <w:r w:rsidRPr="0061259D">
        <w:rPr>
          <w:sz w:val="56"/>
          <w:szCs w:val="56"/>
        </w:rPr>
        <w:t>9. Financial Authority</w:t>
      </w:r>
    </w:p>
    <w:p w14:paraId="1100F4C3" w14:textId="77777777" w:rsidR="00C23F4B" w:rsidRPr="0061259D" w:rsidRDefault="00000000" w:rsidP="0061259D">
      <w:pPr>
        <w:spacing w:before="240" w:line="360" w:lineRule="auto"/>
        <w:rPr>
          <w:sz w:val="24"/>
          <w:szCs w:val="24"/>
        </w:rPr>
      </w:pPr>
      <w:r w:rsidRPr="0061259D">
        <w:rPr>
          <w:sz w:val="24"/>
          <w:szCs w:val="24"/>
        </w:rPr>
        <w:t>Money can be one of the clearest measures of institutional influence.</w:t>
      </w:r>
    </w:p>
    <w:p w14:paraId="6CBA9F86" w14:textId="77777777" w:rsidR="00C23F4B" w:rsidRPr="0061259D" w:rsidRDefault="00000000" w:rsidP="0061259D">
      <w:pPr>
        <w:spacing w:before="240" w:line="360" w:lineRule="auto"/>
        <w:rPr>
          <w:sz w:val="24"/>
          <w:szCs w:val="24"/>
        </w:rPr>
      </w:pPr>
      <w:r w:rsidRPr="0061259D">
        <w:rPr>
          <w:sz w:val="24"/>
          <w:szCs w:val="24"/>
        </w:rPr>
        <w:t>An SG that controls or allocates student activity fees may have considerably more institutional leverage than an SG whose budget is simply provided by the institution.</w:t>
      </w:r>
    </w:p>
    <w:p w14:paraId="4E86CAD8" w14:textId="77777777" w:rsidR="00C23F4B" w:rsidRPr="0061259D" w:rsidRDefault="00000000" w:rsidP="0061259D">
      <w:pPr>
        <w:spacing w:before="240" w:line="360" w:lineRule="auto"/>
        <w:rPr>
          <w:sz w:val="24"/>
          <w:szCs w:val="24"/>
        </w:rPr>
      </w:pPr>
      <w:r w:rsidRPr="0061259D">
        <w:rPr>
          <w:b/>
          <w:sz w:val="24"/>
          <w:szCs w:val="24"/>
        </w:rPr>
        <w:t>Ask:</w:t>
      </w:r>
    </w:p>
    <w:p w14:paraId="2420A15A" w14:textId="77777777" w:rsidR="00C23F4B" w:rsidRPr="0061259D" w:rsidRDefault="00000000" w:rsidP="0061259D">
      <w:pPr>
        <w:pStyle w:val="ListBullet"/>
        <w:spacing w:before="240" w:after="40" w:line="360" w:lineRule="auto"/>
        <w:rPr>
          <w:sz w:val="24"/>
          <w:szCs w:val="24"/>
        </w:rPr>
      </w:pPr>
      <w:r w:rsidRPr="0061259D">
        <w:rPr>
          <w:sz w:val="24"/>
          <w:szCs w:val="24"/>
        </w:rPr>
        <w:lastRenderedPageBreak/>
        <w:t>Who controls the money?</w:t>
      </w:r>
    </w:p>
    <w:p w14:paraId="12DACE38" w14:textId="77777777" w:rsidR="00C23F4B" w:rsidRPr="0061259D" w:rsidRDefault="00000000" w:rsidP="0061259D">
      <w:pPr>
        <w:pStyle w:val="ListBullet"/>
        <w:spacing w:before="240" w:after="40" w:line="360" w:lineRule="auto"/>
        <w:rPr>
          <w:sz w:val="24"/>
          <w:szCs w:val="24"/>
        </w:rPr>
      </w:pPr>
      <w:r w:rsidRPr="0061259D">
        <w:rPr>
          <w:sz w:val="24"/>
          <w:szCs w:val="24"/>
        </w:rPr>
        <w:t>Does your SG:</w:t>
      </w:r>
    </w:p>
    <w:p w14:paraId="6F25E99F" w14:textId="77777777" w:rsidR="00C23F4B" w:rsidRPr="0061259D" w:rsidRDefault="00000000" w:rsidP="0061259D">
      <w:pPr>
        <w:pStyle w:val="ListBullet"/>
        <w:spacing w:before="240" w:after="40" w:line="360" w:lineRule="auto"/>
        <w:rPr>
          <w:sz w:val="24"/>
          <w:szCs w:val="24"/>
        </w:rPr>
      </w:pPr>
      <w:r w:rsidRPr="0061259D">
        <w:rPr>
          <w:sz w:val="24"/>
          <w:szCs w:val="24"/>
        </w:rPr>
        <w:t>receive a budget?</w:t>
      </w:r>
    </w:p>
    <w:p w14:paraId="1C806A35" w14:textId="77777777" w:rsidR="00C23F4B" w:rsidRPr="0061259D" w:rsidRDefault="00000000" w:rsidP="0061259D">
      <w:pPr>
        <w:pStyle w:val="ListBullet"/>
        <w:spacing w:before="240" w:after="40" w:line="360" w:lineRule="auto"/>
        <w:rPr>
          <w:sz w:val="24"/>
          <w:szCs w:val="24"/>
        </w:rPr>
      </w:pPr>
      <w:r w:rsidRPr="0061259D">
        <w:rPr>
          <w:sz w:val="24"/>
          <w:szCs w:val="24"/>
        </w:rPr>
        <w:t>recommend how student fees are spent?</w:t>
      </w:r>
    </w:p>
    <w:p w14:paraId="05772709" w14:textId="77777777" w:rsidR="00C23F4B" w:rsidRPr="0061259D" w:rsidRDefault="00000000" w:rsidP="0061259D">
      <w:pPr>
        <w:pStyle w:val="ListBullet"/>
        <w:spacing w:before="240" w:after="40" w:line="360" w:lineRule="auto"/>
        <w:rPr>
          <w:sz w:val="24"/>
          <w:szCs w:val="24"/>
        </w:rPr>
      </w:pPr>
      <w:r w:rsidRPr="0061259D">
        <w:rPr>
          <w:sz w:val="24"/>
          <w:szCs w:val="24"/>
        </w:rPr>
        <w:t>allocate student activity fees?</w:t>
      </w:r>
    </w:p>
    <w:p w14:paraId="47212517" w14:textId="77777777" w:rsidR="00C23F4B" w:rsidRPr="0061259D" w:rsidRDefault="00000000" w:rsidP="0061259D">
      <w:pPr>
        <w:pStyle w:val="ListBullet"/>
        <w:spacing w:before="240" w:after="40" w:line="360" w:lineRule="auto"/>
        <w:rPr>
          <w:sz w:val="24"/>
          <w:szCs w:val="24"/>
        </w:rPr>
      </w:pPr>
      <w:proofErr w:type="gramStart"/>
      <w:r w:rsidRPr="0061259D">
        <w:rPr>
          <w:sz w:val="24"/>
          <w:szCs w:val="24"/>
        </w:rPr>
        <w:t>make</w:t>
      </w:r>
      <w:proofErr w:type="gramEnd"/>
      <w:r w:rsidRPr="0061259D">
        <w:rPr>
          <w:sz w:val="24"/>
          <w:szCs w:val="24"/>
        </w:rPr>
        <w:t xml:space="preserve"> final funding decisions?</w:t>
      </w:r>
    </w:p>
    <w:p w14:paraId="5D98AC42" w14:textId="77777777" w:rsidR="00C23F4B" w:rsidRPr="0061259D" w:rsidRDefault="00000000" w:rsidP="0061259D">
      <w:pPr>
        <w:pStyle w:val="ListBullet"/>
        <w:spacing w:before="240" w:after="40" w:line="360" w:lineRule="auto"/>
        <w:rPr>
          <w:sz w:val="24"/>
          <w:szCs w:val="24"/>
        </w:rPr>
      </w:pPr>
      <w:r w:rsidRPr="0061259D">
        <w:rPr>
          <w:sz w:val="24"/>
          <w:szCs w:val="24"/>
        </w:rPr>
        <w:t>fund student organizations?</w:t>
      </w:r>
    </w:p>
    <w:p w14:paraId="45155610" w14:textId="77777777" w:rsidR="00C23F4B" w:rsidRPr="0061259D" w:rsidRDefault="00000000" w:rsidP="0061259D">
      <w:pPr>
        <w:pStyle w:val="ListBullet"/>
        <w:spacing w:before="240" w:after="40" w:line="360" w:lineRule="auto"/>
        <w:rPr>
          <w:sz w:val="24"/>
          <w:szCs w:val="24"/>
        </w:rPr>
      </w:pPr>
      <w:r w:rsidRPr="0061259D">
        <w:rPr>
          <w:sz w:val="24"/>
          <w:szCs w:val="24"/>
        </w:rPr>
        <w:t>control reserves?</w:t>
      </w:r>
    </w:p>
    <w:p w14:paraId="5E9387D7" w14:textId="77777777" w:rsidR="00C23F4B" w:rsidRPr="0061259D" w:rsidRDefault="00000000" w:rsidP="0061259D">
      <w:pPr>
        <w:pStyle w:val="ListBullet"/>
        <w:spacing w:before="240" w:after="40" w:line="360" w:lineRule="auto"/>
        <w:rPr>
          <w:sz w:val="24"/>
          <w:szCs w:val="24"/>
        </w:rPr>
      </w:pPr>
      <w:r w:rsidRPr="0061259D">
        <w:rPr>
          <w:sz w:val="24"/>
          <w:szCs w:val="24"/>
        </w:rPr>
        <w:t>administer student grants or other funds?</w:t>
      </w:r>
    </w:p>
    <w:p w14:paraId="5CCF2FC0" w14:textId="77777777" w:rsidR="00C23F4B" w:rsidRPr="0061259D" w:rsidRDefault="00000000" w:rsidP="0061259D">
      <w:pPr>
        <w:pStyle w:val="ListBullet"/>
        <w:spacing w:before="240" w:after="40" w:line="360" w:lineRule="auto"/>
        <w:rPr>
          <w:sz w:val="24"/>
          <w:szCs w:val="24"/>
        </w:rPr>
      </w:pPr>
      <w:proofErr w:type="gramStart"/>
      <w:r w:rsidRPr="0061259D">
        <w:rPr>
          <w:sz w:val="24"/>
          <w:szCs w:val="24"/>
        </w:rPr>
        <w:t>can</w:t>
      </w:r>
      <w:proofErr w:type="gramEnd"/>
      <w:r w:rsidRPr="0061259D">
        <w:rPr>
          <w:sz w:val="24"/>
          <w:szCs w:val="24"/>
        </w:rPr>
        <w:t xml:space="preserve"> your budget be taken from you?</w:t>
      </w:r>
    </w:p>
    <w:tbl>
      <w:tblPr>
        <w:tblW w:w="0" w:type="auto"/>
        <w:tblLook w:val="04A0" w:firstRow="1" w:lastRow="0" w:firstColumn="1" w:lastColumn="0" w:noHBand="0" w:noVBand="1"/>
      </w:tblPr>
      <w:tblGrid>
        <w:gridCol w:w="10080"/>
      </w:tblGrid>
      <w:tr w:rsidR="00C23F4B" w:rsidRPr="0061259D" w14:paraId="641E7F38" w14:textId="77777777">
        <w:tc>
          <w:tcPr>
            <w:tcW w:w="10080" w:type="dxa"/>
            <w:shd w:val="clear" w:color="auto" w:fill="EEF2F7"/>
            <w:vAlign w:val="center"/>
          </w:tcPr>
          <w:p w14:paraId="1367C121" w14:textId="77777777" w:rsidR="00C23F4B" w:rsidRPr="0061259D" w:rsidRDefault="00000000" w:rsidP="0061259D">
            <w:pPr>
              <w:spacing w:before="240" w:after="60" w:line="360" w:lineRule="auto"/>
              <w:rPr>
                <w:sz w:val="24"/>
                <w:szCs w:val="24"/>
              </w:rPr>
            </w:pPr>
            <w:r w:rsidRPr="0061259D">
              <w:rPr>
                <w:b/>
                <w:sz w:val="24"/>
                <w:szCs w:val="24"/>
              </w:rPr>
              <w:t>The important distinction is between having money and having authority over money.</w:t>
            </w:r>
          </w:p>
          <w:p w14:paraId="0E68C371" w14:textId="77777777" w:rsidR="00C23F4B" w:rsidRPr="0061259D" w:rsidRDefault="00000000" w:rsidP="0061259D">
            <w:pPr>
              <w:spacing w:before="240" w:after="40" w:line="360" w:lineRule="auto"/>
              <w:rPr>
                <w:sz w:val="24"/>
                <w:szCs w:val="24"/>
              </w:rPr>
            </w:pPr>
            <w:r w:rsidRPr="0061259D">
              <w:rPr>
                <w:sz w:val="24"/>
                <w:szCs w:val="24"/>
              </w:rPr>
              <w:t xml:space="preserve">A budget alone does not tell you how much authority an SG </w:t>
            </w:r>
            <w:proofErr w:type="gramStart"/>
            <w:r w:rsidRPr="0061259D">
              <w:rPr>
                <w:sz w:val="24"/>
                <w:szCs w:val="24"/>
              </w:rPr>
              <w:t>actually has</w:t>
            </w:r>
            <w:proofErr w:type="gramEnd"/>
            <w:r w:rsidRPr="0061259D">
              <w:rPr>
                <w:sz w:val="24"/>
                <w:szCs w:val="24"/>
              </w:rPr>
              <w:t>.</w:t>
            </w:r>
          </w:p>
        </w:tc>
      </w:tr>
    </w:tbl>
    <w:p w14:paraId="010377E4" w14:textId="77777777" w:rsidR="00C23F4B" w:rsidRPr="0061259D" w:rsidRDefault="00C23F4B" w:rsidP="0061259D">
      <w:pPr>
        <w:spacing w:before="240" w:after="40" w:line="360" w:lineRule="auto"/>
        <w:rPr>
          <w:sz w:val="24"/>
          <w:szCs w:val="24"/>
        </w:rPr>
      </w:pPr>
    </w:p>
    <w:p w14:paraId="7D1B128F" w14:textId="77777777" w:rsidR="00C23F4B" w:rsidRPr="0061259D" w:rsidRDefault="00000000" w:rsidP="0061259D">
      <w:pPr>
        <w:pStyle w:val="Heading1"/>
        <w:spacing w:before="240" w:line="360" w:lineRule="auto"/>
        <w:rPr>
          <w:sz w:val="56"/>
          <w:szCs w:val="56"/>
        </w:rPr>
      </w:pPr>
      <w:r w:rsidRPr="0061259D">
        <w:rPr>
          <w:sz w:val="56"/>
          <w:szCs w:val="56"/>
        </w:rPr>
        <w:t>10. Your SG’s Actual Influence</w:t>
      </w:r>
    </w:p>
    <w:p w14:paraId="12A3E2A7" w14:textId="77777777" w:rsidR="00C23F4B" w:rsidRPr="0061259D" w:rsidRDefault="00000000" w:rsidP="0061259D">
      <w:pPr>
        <w:spacing w:before="240" w:line="360" w:lineRule="auto"/>
        <w:rPr>
          <w:sz w:val="24"/>
          <w:szCs w:val="24"/>
        </w:rPr>
      </w:pPr>
      <w:r w:rsidRPr="0061259D">
        <w:rPr>
          <w:sz w:val="24"/>
          <w:szCs w:val="24"/>
        </w:rPr>
        <w:t>Formal authority is only part of the picture.</w:t>
      </w:r>
    </w:p>
    <w:p w14:paraId="343AD27F" w14:textId="77777777" w:rsidR="00C23F4B" w:rsidRPr="0061259D" w:rsidRDefault="00000000" w:rsidP="0061259D">
      <w:pPr>
        <w:spacing w:before="240" w:line="360" w:lineRule="auto"/>
        <w:rPr>
          <w:sz w:val="24"/>
          <w:szCs w:val="24"/>
        </w:rPr>
      </w:pPr>
      <w:r w:rsidRPr="0061259D">
        <w:rPr>
          <w:sz w:val="24"/>
          <w:szCs w:val="24"/>
        </w:rPr>
        <w:t>An SG may have significant authority on paper but rarely use it.</w:t>
      </w:r>
    </w:p>
    <w:p w14:paraId="4FAA23F5" w14:textId="77777777" w:rsidR="00C23F4B" w:rsidRPr="0061259D" w:rsidRDefault="00000000" w:rsidP="0061259D">
      <w:pPr>
        <w:spacing w:before="240" w:line="360" w:lineRule="auto"/>
        <w:rPr>
          <w:sz w:val="24"/>
          <w:szCs w:val="24"/>
        </w:rPr>
      </w:pPr>
      <w:r w:rsidRPr="0061259D">
        <w:rPr>
          <w:sz w:val="24"/>
          <w:szCs w:val="24"/>
        </w:rPr>
        <w:t>Another SG may have relatively little formal authority but have developed tremendous influence with institutional leaders.</w:t>
      </w:r>
    </w:p>
    <w:p w14:paraId="4D325554" w14:textId="77777777" w:rsidR="00C23F4B" w:rsidRPr="0061259D" w:rsidRDefault="00000000" w:rsidP="0061259D">
      <w:pPr>
        <w:spacing w:before="240" w:line="360" w:lineRule="auto"/>
        <w:rPr>
          <w:sz w:val="24"/>
          <w:szCs w:val="24"/>
        </w:rPr>
      </w:pPr>
      <w:r w:rsidRPr="0061259D">
        <w:rPr>
          <w:sz w:val="24"/>
          <w:szCs w:val="24"/>
        </w:rPr>
        <w:t>That’s why the final question is:</w:t>
      </w:r>
    </w:p>
    <w:p w14:paraId="1F0063DD" w14:textId="77777777" w:rsidR="00C23F4B" w:rsidRPr="0061259D" w:rsidRDefault="00000000" w:rsidP="0061259D">
      <w:pPr>
        <w:spacing w:before="240" w:line="360" w:lineRule="auto"/>
        <w:rPr>
          <w:sz w:val="24"/>
          <w:szCs w:val="24"/>
        </w:rPr>
      </w:pPr>
      <w:r w:rsidRPr="0061259D">
        <w:rPr>
          <w:b/>
          <w:sz w:val="24"/>
          <w:szCs w:val="24"/>
        </w:rPr>
        <w:t xml:space="preserve">What has your SG </w:t>
      </w:r>
      <w:proofErr w:type="gramStart"/>
      <w:r w:rsidRPr="0061259D">
        <w:rPr>
          <w:b/>
          <w:sz w:val="24"/>
          <w:szCs w:val="24"/>
        </w:rPr>
        <w:t>actually changed</w:t>
      </w:r>
      <w:proofErr w:type="gramEnd"/>
      <w:r w:rsidRPr="0061259D">
        <w:rPr>
          <w:b/>
          <w:sz w:val="24"/>
          <w:szCs w:val="24"/>
        </w:rPr>
        <w:t>?</w:t>
      </w:r>
    </w:p>
    <w:p w14:paraId="6D03E1C9" w14:textId="77777777" w:rsidR="00C23F4B" w:rsidRPr="0061259D" w:rsidRDefault="00000000" w:rsidP="0061259D">
      <w:pPr>
        <w:spacing w:before="240" w:line="360" w:lineRule="auto"/>
        <w:rPr>
          <w:sz w:val="24"/>
          <w:szCs w:val="24"/>
        </w:rPr>
      </w:pPr>
      <w:r w:rsidRPr="0061259D">
        <w:rPr>
          <w:sz w:val="24"/>
          <w:szCs w:val="24"/>
        </w:rPr>
        <w:t>Can you identify decisions, policies, programs, funding priorities or other institutional outcomes that changed because of your Student Government?</w:t>
      </w:r>
    </w:p>
    <w:p w14:paraId="48F9C751" w14:textId="77777777" w:rsidR="00C23F4B" w:rsidRPr="0061259D" w:rsidRDefault="00000000" w:rsidP="0061259D">
      <w:pPr>
        <w:spacing w:before="240" w:line="360" w:lineRule="auto"/>
        <w:rPr>
          <w:sz w:val="24"/>
          <w:szCs w:val="24"/>
        </w:rPr>
      </w:pPr>
      <w:r w:rsidRPr="0061259D">
        <w:rPr>
          <w:sz w:val="24"/>
          <w:szCs w:val="24"/>
        </w:rPr>
        <w:t>Authority gives you the opportunity to influence.</w:t>
      </w:r>
    </w:p>
    <w:p w14:paraId="31604C76" w14:textId="76F67B59" w:rsidR="00C23F4B" w:rsidRPr="0061259D" w:rsidRDefault="00000000" w:rsidP="0061259D">
      <w:pPr>
        <w:spacing w:before="240" w:line="360" w:lineRule="auto"/>
        <w:rPr>
          <w:sz w:val="24"/>
          <w:szCs w:val="24"/>
        </w:rPr>
      </w:pPr>
      <w:r w:rsidRPr="0061259D">
        <w:rPr>
          <w:b/>
          <w:sz w:val="24"/>
          <w:szCs w:val="24"/>
        </w:rPr>
        <w:lastRenderedPageBreak/>
        <w:t>Using that authority creates impact.</w:t>
      </w:r>
      <w:r w:rsidR="0061259D">
        <w:rPr>
          <w:b/>
          <w:sz w:val="24"/>
          <w:szCs w:val="24"/>
        </w:rPr>
        <w:br/>
      </w:r>
    </w:p>
    <w:p w14:paraId="56622322" w14:textId="68E6FC64" w:rsidR="00C23F4B" w:rsidRPr="0061259D" w:rsidRDefault="00000000" w:rsidP="0061259D">
      <w:pPr>
        <w:pStyle w:val="Heading1"/>
        <w:spacing w:before="240" w:line="360" w:lineRule="auto"/>
        <w:rPr>
          <w:sz w:val="56"/>
          <w:szCs w:val="56"/>
        </w:rPr>
      </w:pPr>
      <w:r w:rsidRPr="0061259D">
        <w:rPr>
          <w:sz w:val="56"/>
          <w:szCs w:val="56"/>
        </w:rPr>
        <w:t>KNOW YOUR AUTHORITY</w:t>
      </w:r>
    </w:p>
    <w:p w14:paraId="0DEAA825" w14:textId="77777777" w:rsidR="00C23F4B" w:rsidRPr="0061259D" w:rsidRDefault="00000000" w:rsidP="0061259D">
      <w:pPr>
        <w:spacing w:before="240" w:line="360" w:lineRule="auto"/>
        <w:rPr>
          <w:sz w:val="24"/>
          <w:szCs w:val="24"/>
        </w:rPr>
      </w:pPr>
      <w:r w:rsidRPr="0061259D">
        <w:rPr>
          <w:sz w:val="24"/>
          <w:szCs w:val="24"/>
        </w:rPr>
        <w:t>Before you try to become more influential, find out what authority your SG already has.</w:t>
      </w:r>
    </w:p>
    <w:p w14:paraId="7E415048" w14:textId="77777777" w:rsidR="00C23F4B" w:rsidRPr="0061259D" w:rsidRDefault="00000000" w:rsidP="0061259D">
      <w:pPr>
        <w:spacing w:before="240" w:line="360" w:lineRule="auto"/>
        <w:rPr>
          <w:sz w:val="24"/>
          <w:szCs w:val="24"/>
        </w:rPr>
      </w:pPr>
      <w:r w:rsidRPr="0061259D">
        <w:rPr>
          <w:sz w:val="24"/>
          <w:szCs w:val="24"/>
        </w:rPr>
        <w:t>Look at:</w:t>
      </w:r>
    </w:p>
    <w:p w14:paraId="2AB1C6E1" w14:textId="77777777" w:rsidR="00C23F4B" w:rsidRPr="0061259D" w:rsidRDefault="00000000" w:rsidP="0061259D">
      <w:pPr>
        <w:pStyle w:val="ListBullet"/>
        <w:spacing w:before="240" w:after="40" w:line="360" w:lineRule="auto"/>
        <w:rPr>
          <w:sz w:val="24"/>
          <w:szCs w:val="24"/>
        </w:rPr>
      </w:pPr>
      <w:r w:rsidRPr="0061259D">
        <w:rPr>
          <w:sz w:val="24"/>
          <w:szCs w:val="24"/>
        </w:rPr>
        <w:t>State law</w:t>
      </w:r>
    </w:p>
    <w:p w14:paraId="01276ECC" w14:textId="77777777" w:rsidR="00C23F4B" w:rsidRPr="0061259D" w:rsidRDefault="00000000" w:rsidP="0061259D">
      <w:pPr>
        <w:pStyle w:val="ListBullet"/>
        <w:spacing w:before="240" w:after="40" w:line="360" w:lineRule="auto"/>
        <w:rPr>
          <w:sz w:val="24"/>
          <w:szCs w:val="24"/>
        </w:rPr>
      </w:pPr>
      <w:r w:rsidRPr="0061259D">
        <w:rPr>
          <w:sz w:val="24"/>
          <w:szCs w:val="24"/>
        </w:rPr>
        <w:t>University policies</w:t>
      </w:r>
    </w:p>
    <w:p w14:paraId="60D23F68" w14:textId="77777777" w:rsidR="00C23F4B" w:rsidRPr="0061259D" w:rsidRDefault="00000000" w:rsidP="0061259D">
      <w:pPr>
        <w:pStyle w:val="ListBullet"/>
        <w:spacing w:before="240" w:after="40" w:line="360" w:lineRule="auto"/>
        <w:rPr>
          <w:sz w:val="24"/>
          <w:szCs w:val="24"/>
        </w:rPr>
      </w:pPr>
      <w:r w:rsidRPr="0061259D">
        <w:rPr>
          <w:sz w:val="24"/>
          <w:szCs w:val="24"/>
        </w:rPr>
        <w:t>Board policies</w:t>
      </w:r>
    </w:p>
    <w:p w14:paraId="7CD75491" w14:textId="77777777" w:rsidR="00C23F4B" w:rsidRPr="0061259D" w:rsidRDefault="00000000" w:rsidP="0061259D">
      <w:pPr>
        <w:pStyle w:val="ListBullet"/>
        <w:spacing w:before="240" w:after="40" w:line="360" w:lineRule="auto"/>
        <w:rPr>
          <w:sz w:val="24"/>
          <w:szCs w:val="24"/>
        </w:rPr>
      </w:pPr>
      <w:r w:rsidRPr="0061259D">
        <w:rPr>
          <w:sz w:val="24"/>
          <w:szCs w:val="24"/>
        </w:rPr>
        <w:t>Student handbook</w:t>
      </w:r>
    </w:p>
    <w:p w14:paraId="6BD43788" w14:textId="77777777" w:rsidR="00C23F4B" w:rsidRPr="0061259D" w:rsidRDefault="00000000" w:rsidP="0061259D">
      <w:pPr>
        <w:pStyle w:val="ListBullet"/>
        <w:spacing w:before="240" w:after="40" w:line="360" w:lineRule="auto"/>
        <w:rPr>
          <w:sz w:val="24"/>
          <w:szCs w:val="24"/>
        </w:rPr>
      </w:pPr>
      <w:r w:rsidRPr="0061259D">
        <w:rPr>
          <w:sz w:val="24"/>
          <w:szCs w:val="24"/>
        </w:rPr>
        <w:t>SG constitution</w:t>
      </w:r>
    </w:p>
    <w:p w14:paraId="47635C29" w14:textId="77777777" w:rsidR="00C23F4B" w:rsidRPr="0061259D" w:rsidRDefault="00000000" w:rsidP="0061259D">
      <w:pPr>
        <w:pStyle w:val="ListBullet"/>
        <w:spacing w:before="240" w:after="40" w:line="360" w:lineRule="auto"/>
        <w:rPr>
          <w:sz w:val="24"/>
          <w:szCs w:val="24"/>
        </w:rPr>
      </w:pPr>
      <w:r w:rsidRPr="0061259D">
        <w:rPr>
          <w:sz w:val="24"/>
          <w:szCs w:val="24"/>
        </w:rPr>
        <w:t>SG bylaws</w:t>
      </w:r>
    </w:p>
    <w:p w14:paraId="49D35F32" w14:textId="77777777" w:rsidR="00C23F4B" w:rsidRPr="0061259D" w:rsidRDefault="00000000" w:rsidP="0061259D">
      <w:pPr>
        <w:pStyle w:val="ListBullet"/>
        <w:spacing w:before="240" w:after="40" w:line="360" w:lineRule="auto"/>
        <w:rPr>
          <w:sz w:val="24"/>
          <w:szCs w:val="24"/>
        </w:rPr>
      </w:pPr>
      <w:r w:rsidRPr="0061259D">
        <w:rPr>
          <w:sz w:val="24"/>
          <w:szCs w:val="24"/>
        </w:rPr>
        <w:t>Student fee policies</w:t>
      </w:r>
    </w:p>
    <w:p w14:paraId="4CF7D3E2" w14:textId="77777777" w:rsidR="00C23F4B" w:rsidRPr="0061259D" w:rsidRDefault="00000000" w:rsidP="0061259D">
      <w:pPr>
        <w:pStyle w:val="ListBullet"/>
        <w:spacing w:before="240" w:after="40" w:line="360" w:lineRule="auto"/>
        <w:rPr>
          <w:sz w:val="24"/>
          <w:szCs w:val="24"/>
        </w:rPr>
      </w:pPr>
      <w:r w:rsidRPr="0061259D">
        <w:rPr>
          <w:sz w:val="24"/>
          <w:szCs w:val="24"/>
        </w:rPr>
        <w:t>Committee policies</w:t>
      </w:r>
    </w:p>
    <w:p w14:paraId="5A887352" w14:textId="77777777" w:rsidR="00C23F4B" w:rsidRPr="0061259D" w:rsidRDefault="00000000" w:rsidP="0061259D">
      <w:pPr>
        <w:pStyle w:val="ListBullet"/>
        <w:spacing w:before="240" w:after="40" w:line="360" w:lineRule="auto"/>
        <w:rPr>
          <w:sz w:val="24"/>
          <w:szCs w:val="24"/>
        </w:rPr>
      </w:pPr>
      <w:r w:rsidRPr="0061259D">
        <w:rPr>
          <w:sz w:val="24"/>
          <w:szCs w:val="24"/>
        </w:rPr>
        <w:t>Organization recognition policies</w:t>
      </w:r>
    </w:p>
    <w:p w14:paraId="3FBCF20C" w14:textId="77777777" w:rsidR="00C23F4B" w:rsidRPr="0061259D" w:rsidRDefault="00000000" w:rsidP="0061259D">
      <w:pPr>
        <w:spacing w:before="240" w:line="360" w:lineRule="auto"/>
        <w:rPr>
          <w:sz w:val="24"/>
          <w:szCs w:val="24"/>
        </w:rPr>
      </w:pPr>
      <w:r w:rsidRPr="0061259D">
        <w:rPr>
          <w:b/>
          <w:sz w:val="24"/>
          <w:szCs w:val="24"/>
        </w:rPr>
        <w:t>Then ask:</w:t>
      </w:r>
    </w:p>
    <w:p w14:paraId="4E9E875B" w14:textId="77777777" w:rsidR="00C23F4B" w:rsidRPr="0061259D" w:rsidRDefault="00000000" w:rsidP="0061259D">
      <w:pPr>
        <w:spacing w:before="240" w:after="60" w:line="360" w:lineRule="auto"/>
        <w:ind w:left="259"/>
        <w:rPr>
          <w:sz w:val="24"/>
          <w:szCs w:val="24"/>
        </w:rPr>
      </w:pPr>
      <w:r w:rsidRPr="0061259D">
        <w:rPr>
          <w:b/>
          <w:sz w:val="24"/>
          <w:szCs w:val="24"/>
        </w:rPr>
        <w:t>• What are we authorized to do?</w:t>
      </w:r>
    </w:p>
    <w:p w14:paraId="32BB9576" w14:textId="77777777" w:rsidR="00C23F4B" w:rsidRPr="0061259D" w:rsidRDefault="00000000" w:rsidP="0061259D">
      <w:pPr>
        <w:spacing w:before="240" w:after="60" w:line="360" w:lineRule="auto"/>
        <w:ind w:left="259"/>
        <w:rPr>
          <w:sz w:val="24"/>
          <w:szCs w:val="24"/>
        </w:rPr>
      </w:pPr>
      <w:r w:rsidRPr="0061259D">
        <w:rPr>
          <w:b/>
          <w:sz w:val="24"/>
          <w:szCs w:val="24"/>
        </w:rPr>
        <w:t>• Who gave us that authority?</w:t>
      </w:r>
    </w:p>
    <w:p w14:paraId="61619CD1" w14:textId="77777777" w:rsidR="00C23F4B" w:rsidRPr="0061259D" w:rsidRDefault="00000000" w:rsidP="0061259D">
      <w:pPr>
        <w:spacing w:before="240" w:after="60" w:line="360" w:lineRule="auto"/>
        <w:ind w:left="259"/>
        <w:rPr>
          <w:sz w:val="24"/>
          <w:szCs w:val="24"/>
        </w:rPr>
      </w:pPr>
      <w:r w:rsidRPr="0061259D">
        <w:rPr>
          <w:b/>
          <w:sz w:val="24"/>
          <w:szCs w:val="24"/>
        </w:rPr>
        <w:t>• Is our authority advisory—or final?</w:t>
      </w:r>
    </w:p>
    <w:p w14:paraId="78C9ECAB" w14:textId="77777777" w:rsidR="00C23F4B" w:rsidRPr="0061259D" w:rsidRDefault="00000000" w:rsidP="0061259D">
      <w:pPr>
        <w:spacing w:before="240" w:after="60" w:line="360" w:lineRule="auto"/>
        <w:ind w:left="259"/>
        <w:rPr>
          <w:sz w:val="24"/>
          <w:szCs w:val="24"/>
        </w:rPr>
      </w:pPr>
      <w:r w:rsidRPr="0061259D">
        <w:rPr>
          <w:b/>
          <w:sz w:val="24"/>
          <w:szCs w:val="24"/>
        </w:rPr>
        <w:t xml:space="preserve">• Are we </w:t>
      </w:r>
      <w:proofErr w:type="gramStart"/>
      <w:r w:rsidRPr="0061259D">
        <w:rPr>
          <w:b/>
          <w:sz w:val="24"/>
          <w:szCs w:val="24"/>
        </w:rPr>
        <w:t>actually using</w:t>
      </w:r>
      <w:proofErr w:type="gramEnd"/>
      <w:r w:rsidRPr="0061259D">
        <w:rPr>
          <w:b/>
          <w:sz w:val="24"/>
          <w:szCs w:val="24"/>
        </w:rPr>
        <w:t xml:space="preserve"> the authority we have?</w:t>
      </w:r>
    </w:p>
    <w:p w14:paraId="758947CA" w14:textId="77777777" w:rsidR="00C23F4B" w:rsidRPr="0061259D" w:rsidRDefault="00000000" w:rsidP="0061259D">
      <w:pPr>
        <w:spacing w:before="240" w:after="60" w:line="360" w:lineRule="auto"/>
        <w:ind w:left="259"/>
        <w:rPr>
          <w:sz w:val="24"/>
          <w:szCs w:val="24"/>
        </w:rPr>
      </w:pPr>
      <w:r w:rsidRPr="0061259D">
        <w:rPr>
          <w:b/>
          <w:sz w:val="24"/>
          <w:szCs w:val="24"/>
        </w:rPr>
        <w:t>• What authority would we like to have?</w:t>
      </w:r>
    </w:p>
    <w:p w14:paraId="2E941156" w14:textId="77777777" w:rsidR="00C23F4B" w:rsidRPr="0061259D" w:rsidRDefault="00000000" w:rsidP="0061259D">
      <w:pPr>
        <w:pStyle w:val="Heading1"/>
        <w:spacing w:before="240" w:line="360" w:lineRule="auto"/>
        <w:rPr>
          <w:sz w:val="56"/>
          <w:szCs w:val="56"/>
        </w:rPr>
      </w:pPr>
      <w:r w:rsidRPr="0061259D">
        <w:rPr>
          <w:sz w:val="56"/>
          <w:szCs w:val="56"/>
        </w:rPr>
        <w:t>THE BOTTOM LINE</w:t>
      </w:r>
    </w:p>
    <w:p w14:paraId="0169DAF3" w14:textId="77777777" w:rsidR="00C23F4B" w:rsidRPr="0061259D" w:rsidRDefault="00000000" w:rsidP="0061259D">
      <w:pPr>
        <w:spacing w:before="240" w:line="360" w:lineRule="auto"/>
        <w:rPr>
          <w:sz w:val="24"/>
          <w:szCs w:val="24"/>
        </w:rPr>
      </w:pPr>
      <w:r w:rsidRPr="0061259D">
        <w:rPr>
          <w:b/>
          <w:sz w:val="24"/>
          <w:szCs w:val="24"/>
        </w:rPr>
        <w:t>Don’t assume your SG is influential. Prove it.</w:t>
      </w:r>
    </w:p>
    <w:p w14:paraId="5501536C" w14:textId="77777777" w:rsidR="00C23F4B" w:rsidRPr="0061259D" w:rsidRDefault="00000000" w:rsidP="0061259D">
      <w:pPr>
        <w:spacing w:before="240" w:line="360" w:lineRule="auto"/>
        <w:rPr>
          <w:sz w:val="24"/>
          <w:szCs w:val="24"/>
        </w:rPr>
      </w:pPr>
      <w:r w:rsidRPr="0061259D">
        <w:rPr>
          <w:b/>
          <w:bCs/>
          <w:sz w:val="24"/>
          <w:szCs w:val="24"/>
        </w:rPr>
        <w:lastRenderedPageBreak/>
        <w:t>Don’t assume</w:t>
      </w:r>
      <w:r w:rsidRPr="0061259D">
        <w:rPr>
          <w:sz w:val="24"/>
          <w:szCs w:val="24"/>
        </w:rPr>
        <w:t xml:space="preserve"> that being a public university gives your SG significant authority.</w:t>
      </w:r>
    </w:p>
    <w:p w14:paraId="2EEA4A73" w14:textId="77777777" w:rsidR="00C23F4B" w:rsidRPr="0061259D" w:rsidRDefault="00000000" w:rsidP="0061259D">
      <w:pPr>
        <w:spacing w:before="240" w:line="360" w:lineRule="auto"/>
        <w:rPr>
          <w:sz w:val="24"/>
          <w:szCs w:val="24"/>
        </w:rPr>
      </w:pPr>
      <w:r w:rsidRPr="0061259D">
        <w:rPr>
          <w:b/>
          <w:bCs/>
          <w:sz w:val="24"/>
          <w:szCs w:val="24"/>
        </w:rPr>
        <w:t>Don’t assume</w:t>
      </w:r>
      <w:r w:rsidRPr="0061259D">
        <w:rPr>
          <w:sz w:val="24"/>
          <w:szCs w:val="24"/>
        </w:rPr>
        <w:t xml:space="preserve"> that having a student on a committee means students have a vote.</w:t>
      </w:r>
    </w:p>
    <w:p w14:paraId="6D36F883" w14:textId="77777777" w:rsidR="00C23F4B" w:rsidRPr="0061259D" w:rsidRDefault="00000000" w:rsidP="0061259D">
      <w:pPr>
        <w:spacing w:before="240" w:line="360" w:lineRule="auto"/>
        <w:rPr>
          <w:sz w:val="24"/>
          <w:szCs w:val="24"/>
        </w:rPr>
      </w:pPr>
      <w:r w:rsidRPr="0061259D">
        <w:rPr>
          <w:b/>
          <w:bCs/>
          <w:sz w:val="24"/>
          <w:szCs w:val="24"/>
        </w:rPr>
        <w:t>Don’t assume</w:t>
      </w:r>
      <w:r w:rsidRPr="0061259D">
        <w:rPr>
          <w:sz w:val="24"/>
          <w:szCs w:val="24"/>
        </w:rPr>
        <w:t xml:space="preserve"> that having a student trustee means the student can vote on everything.</w:t>
      </w:r>
    </w:p>
    <w:p w14:paraId="70E8B884" w14:textId="77777777" w:rsidR="00C23F4B" w:rsidRPr="0061259D" w:rsidRDefault="00000000" w:rsidP="0061259D">
      <w:pPr>
        <w:spacing w:before="240" w:line="360" w:lineRule="auto"/>
        <w:rPr>
          <w:sz w:val="24"/>
          <w:szCs w:val="24"/>
        </w:rPr>
      </w:pPr>
      <w:r w:rsidRPr="0061259D">
        <w:rPr>
          <w:b/>
          <w:bCs/>
          <w:sz w:val="24"/>
          <w:szCs w:val="24"/>
        </w:rPr>
        <w:t>Don’t assume</w:t>
      </w:r>
      <w:r w:rsidRPr="0061259D">
        <w:rPr>
          <w:sz w:val="24"/>
          <w:szCs w:val="24"/>
        </w:rPr>
        <w:t xml:space="preserve"> that your SG controls something simply because it administers it.</w:t>
      </w:r>
    </w:p>
    <w:p w14:paraId="2AFB94C5" w14:textId="77777777" w:rsidR="00C23F4B" w:rsidRPr="0061259D" w:rsidRDefault="00000000" w:rsidP="0061259D">
      <w:pPr>
        <w:spacing w:before="240" w:line="360" w:lineRule="auto"/>
        <w:rPr>
          <w:sz w:val="24"/>
          <w:szCs w:val="24"/>
        </w:rPr>
      </w:pPr>
      <w:r w:rsidRPr="0061259D">
        <w:rPr>
          <w:sz w:val="24"/>
          <w:szCs w:val="24"/>
        </w:rPr>
        <w:t>Find the actual authority.</w:t>
      </w:r>
    </w:p>
    <w:p w14:paraId="108703F0" w14:textId="77777777" w:rsidR="00C23F4B" w:rsidRPr="0061259D" w:rsidRDefault="00000000" w:rsidP="0061259D">
      <w:pPr>
        <w:spacing w:before="240" w:line="360" w:lineRule="auto"/>
        <w:rPr>
          <w:sz w:val="24"/>
          <w:szCs w:val="24"/>
        </w:rPr>
      </w:pPr>
      <w:r w:rsidRPr="0061259D">
        <w:rPr>
          <w:sz w:val="24"/>
          <w:szCs w:val="24"/>
        </w:rPr>
        <w:t>Find where it comes from.</w:t>
      </w:r>
    </w:p>
    <w:p w14:paraId="26AED4C6" w14:textId="77777777" w:rsidR="00C23F4B" w:rsidRPr="0061259D" w:rsidRDefault="00000000" w:rsidP="0061259D">
      <w:pPr>
        <w:spacing w:before="240" w:line="360" w:lineRule="auto"/>
        <w:rPr>
          <w:sz w:val="24"/>
          <w:szCs w:val="24"/>
        </w:rPr>
      </w:pPr>
      <w:r w:rsidRPr="0061259D">
        <w:rPr>
          <w:sz w:val="24"/>
          <w:szCs w:val="24"/>
        </w:rPr>
        <w:t xml:space="preserve">Find out what your SG </w:t>
      </w:r>
      <w:r w:rsidRPr="0061259D">
        <w:rPr>
          <w:i/>
          <w:iCs/>
          <w:sz w:val="24"/>
          <w:szCs w:val="24"/>
        </w:rPr>
        <w:t xml:space="preserve">can </w:t>
      </w:r>
      <w:proofErr w:type="gramStart"/>
      <w:r w:rsidRPr="0061259D">
        <w:rPr>
          <w:i/>
          <w:iCs/>
          <w:sz w:val="24"/>
          <w:szCs w:val="24"/>
        </w:rPr>
        <w:t>actually do</w:t>
      </w:r>
      <w:proofErr w:type="gramEnd"/>
      <w:r w:rsidRPr="0061259D">
        <w:rPr>
          <w:i/>
          <w:iCs/>
          <w:sz w:val="24"/>
          <w:szCs w:val="24"/>
        </w:rPr>
        <w:t>.</w:t>
      </w:r>
    </w:p>
    <w:p w14:paraId="1C256774" w14:textId="77777777" w:rsidR="00C23F4B" w:rsidRPr="0061259D" w:rsidRDefault="00000000" w:rsidP="0061259D">
      <w:pPr>
        <w:spacing w:before="240" w:line="360" w:lineRule="auto"/>
        <w:rPr>
          <w:sz w:val="24"/>
          <w:szCs w:val="24"/>
        </w:rPr>
      </w:pPr>
      <w:r w:rsidRPr="0061259D">
        <w:rPr>
          <w:b/>
          <w:sz w:val="24"/>
          <w:szCs w:val="24"/>
        </w:rPr>
        <w:t>That’s where measuring your SG’s influence begins.</w:t>
      </w:r>
    </w:p>
    <w:p w14:paraId="61FE9778" w14:textId="77777777" w:rsidR="00C23F4B" w:rsidRDefault="00C23F4B"/>
    <w:p w14:paraId="7F05B79F" w14:textId="137CC761" w:rsidR="00C23F4B" w:rsidRDefault="00000000">
      <w:pPr>
        <w:jc w:val="center"/>
      </w:pPr>
      <w:r>
        <w:rPr>
          <w:b/>
          <w:sz w:val="18"/>
        </w:rPr>
        <w:t>American Student Government Association</w:t>
      </w:r>
    </w:p>
    <w:p w14:paraId="19625795" w14:textId="77777777" w:rsidR="00C23F4B" w:rsidRDefault="00000000">
      <w:pPr>
        <w:jc w:val="center"/>
      </w:pPr>
      <w:r>
        <w:rPr>
          <w:sz w:val="18"/>
        </w:rPr>
        <w:t>www.asgahome.com</w:t>
      </w:r>
    </w:p>
    <w:sectPr w:rsidR="00C23F4B" w:rsidSect="00034616">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48DA3" w14:textId="77777777" w:rsidR="005307F4" w:rsidRDefault="005307F4" w:rsidP="0061259D">
      <w:pPr>
        <w:spacing w:after="0" w:line="240" w:lineRule="auto"/>
      </w:pPr>
      <w:r>
        <w:separator/>
      </w:r>
    </w:p>
  </w:endnote>
  <w:endnote w:type="continuationSeparator" w:id="0">
    <w:p w14:paraId="0B27E331" w14:textId="77777777" w:rsidR="005307F4" w:rsidRDefault="005307F4" w:rsidP="0061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6726" w14:textId="77777777" w:rsidR="0061259D" w:rsidRDefault="0061259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43629BE" w14:textId="77777777" w:rsidR="0061259D" w:rsidRDefault="00612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C3F7" w14:textId="77777777" w:rsidR="005307F4" w:rsidRDefault="005307F4" w:rsidP="0061259D">
      <w:pPr>
        <w:spacing w:after="0" w:line="240" w:lineRule="auto"/>
      </w:pPr>
      <w:r>
        <w:separator/>
      </w:r>
    </w:p>
  </w:footnote>
  <w:footnote w:type="continuationSeparator" w:id="0">
    <w:p w14:paraId="45A55B2A" w14:textId="77777777" w:rsidR="005307F4" w:rsidRDefault="005307F4" w:rsidP="00612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7187497">
    <w:abstractNumId w:val="8"/>
  </w:num>
  <w:num w:numId="2" w16cid:durableId="740642798">
    <w:abstractNumId w:val="6"/>
  </w:num>
  <w:num w:numId="3" w16cid:durableId="1473327545">
    <w:abstractNumId w:val="5"/>
  </w:num>
  <w:num w:numId="4" w16cid:durableId="733891646">
    <w:abstractNumId w:val="4"/>
  </w:num>
  <w:num w:numId="5" w16cid:durableId="47459889">
    <w:abstractNumId w:val="7"/>
  </w:num>
  <w:num w:numId="6" w16cid:durableId="1950235665">
    <w:abstractNumId w:val="3"/>
  </w:num>
  <w:num w:numId="7" w16cid:durableId="632104346">
    <w:abstractNumId w:val="2"/>
  </w:num>
  <w:num w:numId="8" w16cid:durableId="1183933019">
    <w:abstractNumId w:val="1"/>
  </w:num>
  <w:num w:numId="9" w16cid:durableId="40306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07F4"/>
    <w:rsid w:val="0061259D"/>
    <w:rsid w:val="00AA1D8D"/>
    <w:rsid w:val="00B47730"/>
    <w:rsid w:val="00C23F4B"/>
    <w:rsid w:val="00CB0664"/>
    <w:rsid w:val="00CB09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9FE659"/>
  <w14:defaultImageDpi w14:val="300"/>
  <w15:docId w15:val="{8B878337-946A-44D2-8734-97C90CB9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7365D" w:themeColor="text2" w:themeShade="B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Butch Oxendine</cp:lastModifiedBy>
  <cp:revision>2</cp:revision>
  <dcterms:created xsi:type="dcterms:W3CDTF">2026-08-31T20:19:00Z</dcterms:created>
  <dcterms:modified xsi:type="dcterms:W3CDTF">2026-08-31T20:19:00Z</dcterms:modified>
  <cp:category/>
</cp:coreProperties>
</file>